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E7F" w:rsidRDefault="006B7E7F" w:rsidP="00A13087">
      <w:pPr>
        <w:jc w:val="right"/>
        <w:rPr>
          <w:b/>
          <w:u w:val="single"/>
        </w:rPr>
      </w:pPr>
      <w:bookmarkStart w:id="0" w:name="_GoBack"/>
      <w:bookmarkEnd w:id="0"/>
    </w:p>
    <w:p w:rsidR="006B7E7F" w:rsidRDefault="006B7E7F" w:rsidP="00A13087">
      <w:pPr>
        <w:rPr>
          <w:b/>
          <w:u w:val="single"/>
        </w:rPr>
      </w:pPr>
    </w:p>
    <w:p w:rsidR="006B7E7F" w:rsidRDefault="006B7E7F" w:rsidP="00A13087">
      <w:pPr>
        <w:rPr>
          <w:b/>
          <w:u w:val="single"/>
        </w:rPr>
      </w:pPr>
    </w:p>
    <w:p w:rsidR="006B7E7F" w:rsidRDefault="006B7E7F" w:rsidP="006B7E7F">
      <w:pPr>
        <w:jc w:val="center"/>
        <w:rPr>
          <w:b/>
          <w:u w:val="single"/>
        </w:rPr>
      </w:pPr>
    </w:p>
    <w:p w:rsidR="006B7E7F" w:rsidRDefault="006B7E7F" w:rsidP="006B7E7F">
      <w:pPr>
        <w:jc w:val="center"/>
        <w:rPr>
          <w:b/>
          <w:u w:val="single"/>
        </w:rPr>
      </w:pPr>
    </w:p>
    <w:p w:rsidR="006B7E7F" w:rsidRPr="006B7E7F" w:rsidRDefault="00302D1B" w:rsidP="006B7E7F">
      <w:pPr>
        <w:jc w:val="center"/>
        <w:rPr>
          <w:b/>
          <w:sz w:val="40"/>
          <w:szCs w:val="40"/>
          <w:u w:val="single"/>
        </w:rPr>
      </w:pPr>
      <w:r>
        <w:rPr>
          <w:b/>
          <w:sz w:val="40"/>
          <w:szCs w:val="40"/>
          <w:u w:val="single"/>
        </w:rPr>
        <w:t>Supporting Peo</w:t>
      </w:r>
      <w:r w:rsidR="00394271" w:rsidRPr="006B7E7F">
        <w:rPr>
          <w:b/>
          <w:sz w:val="40"/>
          <w:szCs w:val="40"/>
          <w:u w:val="single"/>
        </w:rPr>
        <w:t>ple Programme</w:t>
      </w:r>
    </w:p>
    <w:p w:rsidR="006B7E7F" w:rsidRPr="006B7E7F" w:rsidRDefault="00004F9B" w:rsidP="006B7E7F">
      <w:pPr>
        <w:jc w:val="center"/>
        <w:rPr>
          <w:b/>
          <w:sz w:val="40"/>
          <w:szCs w:val="40"/>
          <w:u w:val="single"/>
        </w:rPr>
      </w:pPr>
      <w:r w:rsidRPr="006B7E7F">
        <w:rPr>
          <w:b/>
          <w:sz w:val="40"/>
          <w:szCs w:val="40"/>
          <w:u w:val="single"/>
        </w:rPr>
        <w:t xml:space="preserve">Provider </w:t>
      </w:r>
      <w:r w:rsidR="00BD3F64" w:rsidRPr="000E1CEC">
        <w:rPr>
          <w:b/>
          <w:sz w:val="40"/>
          <w:szCs w:val="40"/>
          <w:u w:val="single"/>
        </w:rPr>
        <w:t>Innovation</w:t>
      </w:r>
      <w:r w:rsidRPr="006B7E7F">
        <w:rPr>
          <w:b/>
          <w:sz w:val="40"/>
          <w:szCs w:val="40"/>
          <w:u w:val="single"/>
        </w:rPr>
        <w:t xml:space="preserve"> Fund </w:t>
      </w:r>
    </w:p>
    <w:p w:rsidR="008C506D" w:rsidRDefault="006B7E7F" w:rsidP="006B7E7F">
      <w:pPr>
        <w:jc w:val="center"/>
        <w:rPr>
          <w:b/>
          <w:sz w:val="40"/>
          <w:szCs w:val="40"/>
          <w:u w:val="single"/>
        </w:rPr>
      </w:pPr>
      <w:r>
        <w:rPr>
          <w:b/>
          <w:sz w:val="40"/>
          <w:szCs w:val="40"/>
          <w:u w:val="single"/>
        </w:rPr>
        <w:t>G</w:t>
      </w:r>
      <w:r w:rsidR="008C506D" w:rsidRPr="006B7E7F">
        <w:rPr>
          <w:b/>
          <w:sz w:val="40"/>
          <w:szCs w:val="40"/>
          <w:u w:val="single"/>
        </w:rPr>
        <w:t>uidance notes</w:t>
      </w: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r w:rsidRPr="000E1CEC">
        <w:rPr>
          <w:b/>
          <w:sz w:val="40"/>
          <w:szCs w:val="40"/>
          <w:u w:val="single"/>
        </w:rPr>
        <w:t>December 2019</w:t>
      </w:r>
    </w:p>
    <w:p w:rsidR="00BD3F64" w:rsidRPr="006B7E7F" w:rsidRDefault="00BD3F64" w:rsidP="006B7E7F">
      <w:pPr>
        <w:jc w:val="center"/>
        <w:rPr>
          <w:b/>
          <w:sz w:val="40"/>
          <w:szCs w:val="40"/>
          <w:u w:val="single"/>
        </w:rPr>
      </w:pPr>
    </w:p>
    <w:p w:rsidR="00BD3F64" w:rsidRDefault="00BD3F64" w:rsidP="008C506D"/>
    <w:p w:rsidR="00004F9B" w:rsidRDefault="000F0D53" w:rsidP="008C506D">
      <w:r>
        <w:t>C</w:t>
      </w:r>
      <w:r w:rsidR="006B7E7F">
        <w:t>onten</w:t>
      </w:r>
      <w:r w:rsidR="008C506D">
        <w:t xml:space="preserve">ts              </w:t>
      </w:r>
      <w:r w:rsidR="00004F9B">
        <w:t xml:space="preserve">                                                                                                                </w:t>
      </w:r>
      <w:r w:rsidR="008C506D">
        <w:t xml:space="preserve">   Page </w:t>
      </w:r>
    </w:p>
    <w:p w:rsidR="00004F9B" w:rsidRDefault="008C506D" w:rsidP="008C506D">
      <w:r>
        <w:t xml:space="preserve"> 1. Introduction </w:t>
      </w:r>
      <w:r w:rsidR="00004F9B">
        <w:t xml:space="preserve">to the Provider </w:t>
      </w:r>
      <w:r w:rsidR="00004F9B" w:rsidRPr="000E1CEC">
        <w:t>I</w:t>
      </w:r>
      <w:r w:rsidR="00BD3F64" w:rsidRPr="000E1CEC">
        <w:t>nnovation</w:t>
      </w:r>
      <w:r w:rsidR="00004F9B">
        <w:t xml:space="preserve"> Fund (PIF)              </w:t>
      </w:r>
      <w:r>
        <w:t xml:space="preserve">    </w:t>
      </w:r>
      <w:r w:rsidR="00004F9B">
        <w:t xml:space="preserve">                                </w:t>
      </w:r>
      <w:r w:rsidR="003B4818">
        <w:t xml:space="preserve"> 3</w:t>
      </w:r>
    </w:p>
    <w:p w:rsidR="00004F9B" w:rsidRDefault="00926672" w:rsidP="008C506D">
      <w:r>
        <w:t xml:space="preserve"> 2. Applying for PIF                  </w:t>
      </w:r>
      <w:r w:rsidR="008C506D">
        <w:t xml:space="preserve">  </w:t>
      </w:r>
      <w:r w:rsidR="00004F9B">
        <w:t xml:space="preserve">                                                                                            </w:t>
      </w:r>
      <w:r w:rsidR="008C506D">
        <w:t xml:space="preserve"> </w:t>
      </w:r>
      <w:r w:rsidR="003B4818">
        <w:t xml:space="preserve"> 3</w:t>
      </w:r>
    </w:p>
    <w:p w:rsidR="00004F9B" w:rsidRDefault="00A13087" w:rsidP="008C506D">
      <w:r>
        <w:t xml:space="preserve"> </w:t>
      </w:r>
      <w:r w:rsidR="008C506D">
        <w:t xml:space="preserve">3. Application </w:t>
      </w:r>
      <w:r w:rsidR="00926672">
        <w:t xml:space="preserve">process              </w:t>
      </w:r>
      <w:r w:rsidR="008C506D">
        <w:t xml:space="preserve">     </w:t>
      </w:r>
      <w:r w:rsidR="00004F9B">
        <w:t xml:space="preserve">                                                                                    </w:t>
      </w:r>
      <w:r w:rsidR="00F00418">
        <w:t xml:space="preserve">    5</w:t>
      </w:r>
    </w:p>
    <w:p w:rsidR="00004F9B" w:rsidRDefault="00A13087" w:rsidP="008C506D">
      <w:r>
        <w:t xml:space="preserve"> </w:t>
      </w:r>
      <w:r w:rsidR="008C506D">
        <w:t xml:space="preserve">4. Filling in your application form         </w:t>
      </w:r>
    </w:p>
    <w:p w:rsidR="00004F9B" w:rsidRDefault="00004F9B" w:rsidP="00926672">
      <w:r>
        <w:t xml:space="preserve">          </w:t>
      </w:r>
      <w:r w:rsidR="008C506D">
        <w:t xml:space="preserve"> - </w:t>
      </w:r>
      <w:r w:rsidR="00926672">
        <w:t xml:space="preserve">Sections 1-5                                                                    </w:t>
      </w:r>
      <w:r w:rsidR="008C506D">
        <w:t xml:space="preserve">  </w:t>
      </w:r>
      <w:r>
        <w:t xml:space="preserve">                                       </w:t>
      </w:r>
      <w:r w:rsidR="008C506D">
        <w:t xml:space="preserve"> </w:t>
      </w:r>
      <w:r w:rsidR="00230AA4">
        <w:t xml:space="preserve"> </w:t>
      </w:r>
      <w:r w:rsidR="006A472F">
        <w:t xml:space="preserve"> 6</w:t>
      </w:r>
    </w:p>
    <w:p w:rsidR="00004F9B" w:rsidRDefault="00004F9B" w:rsidP="00230AA4">
      <w:pPr>
        <w:tabs>
          <w:tab w:val="left" w:pos="7371"/>
        </w:tabs>
      </w:pPr>
      <w:r>
        <w:t xml:space="preserve">           - </w:t>
      </w:r>
      <w:r w:rsidR="00926672">
        <w:t>Budget completion</w:t>
      </w:r>
      <w:r>
        <w:t xml:space="preserve">               </w:t>
      </w:r>
      <w:r w:rsidR="008C506D">
        <w:t xml:space="preserve">    </w:t>
      </w:r>
      <w:r>
        <w:t xml:space="preserve">                                                                               </w:t>
      </w:r>
      <w:r w:rsidR="00230AA4">
        <w:t xml:space="preserve"> </w:t>
      </w:r>
      <w:r>
        <w:t xml:space="preserve"> </w:t>
      </w:r>
      <w:r w:rsidR="00F00418">
        <w:t>7</w:t>
      </w:r>
    </w:p>
    <w:p w:rsidR="00004F9B" w:rsidRDefault="00004F9B" w:rsidP="00926672">
      <w:pPr>
        <w:tabs>
          <w:tab w:val="left" w:pos="7371"/>
        </w:tabs>
      </w:pPr>
      <w:r>
        <w:t xml:space="preserve">           </w:t>
      </w:r>
      <w:r w:rsidR="008C506D">
        <w:t xml:space="preserve">- </w:t>
      </w:r>
      <w:r w:rsidR="00926672">
        <w:t xml:space="preserve">Ineligible costs                     </w:t>
      </w:r>
      <w:r w:rsidR="008C506D">
        <w:t xml:space="preserve">     </w:t>
      </w:r>
      <w:r>
        <w:t xml:space="preserve">                                                                        </w:t>
      </w:r>
      <w:r w:rsidR="008C506D">
        <w:t xml:space="preserve">  </w:t>
      </w:r>
      <w:r w:rsidR="00926672">
        <w:t xml:space="preserve">     </w:t>
      </w:r>
      <w:r w:rsidR="00230AA4">
        <w:t xml:space="preserve"> </w:t>
      </w:r>
      <w:r w:rsidR="00926672">
        <w:t xml:space="preserve"> </w:t>
      </w:r>
      <w:r w:rsidR="008C506D">
        <w:t xml:space="preserve"> </w:t>
      </w:r>
      <w:r w:rsidR="00F00418">
        <w:t>7</w:t>
      </w:r>
      <w:r w:rsidR="008C506D">
        <w:t xml:space="preserve"> </w:t>
      </w:r>
    </w:p>
    <w:p w:rsidR="00926672" w:rsidRDefault="00004F9B" w:rsidP="008C506D">
      <w:r>
        <w:t xml:space="preserve">            </w:t>
      </w:r>
      <w:r w:rsidR="00926672">
        <w:t xml:space="preserve">-Restricted costs       </w:t>
      </w:r>
      <w:r w:rsidR="008C506D">
        <w:t xml:space="preserve">     </w:t>
      </w:r>
      <w:r>
        <w:t xml:space="preserve">                                                                                       </w:t>
      </w:r>
      <w:r w:rsidR="008C506D">
        <w:t xml:space="preserve">     </w:t>
      </w:r>
      <w:r w:rsidR="00230AA4">
        <w:t xml:space="preserve"> </w:t>
      </w:r>
      <w:r w:rsidR="008C506D">
        <w:t xml:space="preserve"> </w:t>
      </w:r>
      <w:r w:rsidR="00F00418">
        <w:t>7</w:t>
      </w:r>
    </w:p>
    <w:p w:rsidR="00004F9B" w:rsidRDefault="00926672" w:rsidP="00926672">
      <w:pPr>
        <w:ind w:left="142" w:hanging="142"/>
      </w:pPr>
      <w:r>
        <w:t>5. Submitting your application</w:t>
      </w:r>
      <w:r w:rsidR="00004F9B">
        <w:t xml:space="preserve">                                                                                      </w:t>
      </w:r>
      <w:r>
        <w:t xml:space="preserve">  </w:t>
      </w:r>
      <w:r w:rsidR="00230AA4">
        <w:t xml:space="preserve"> </w:t>
      </w:r>
      <w:r w:rsidR="008C506D">
        <w:t xml:space="preserve">   </w:t>
      </w:r>
      <w:r w:rsidR="00230AA4">
        <w:t xml:space="preserve"> </w:t>
      </w:r>
      <w:r w:rsidR="008C506D">
        <w:t xml:space="preserve"> </w:t>
      </w:r>
      <w:r w:rsidR="006A472F">
        <w:t>8</w:t>
      </w:r>
    </w:p>
    <w:p w:rsidR="008C506D" w:rsidRDefault="008C506D" w:rsidP="008C506D">
      <w:r>
        <w:t xml:space="preserve">6. </w:t>
      </w:r>
      <w:r w:rsidR="00926672">
        <w:t>Assessment process</w:t>
      </w:r>
      <w:r w:rsidR="00004F9B">
        <w:t xml:space="preserve">                                                                                                    </w:t>
      </w:r>
      <w:r>
        <w:t xml:space="preserve"> </w:t>
      </w:r>
      <w:r w:rsidR="00926672">
        <w:t xml:space="preserve">   </w:t>
      </w:r>
      <w:r w:rsidR="00230AA4">
        <w:t xml:space="preserve"> </w:t>
      </w:r>
      <w:r w:rsidR="00926672">
        <w:t xml:space="preserve">  </w:t>
      </w:r>
      <w:r>
        <w:t xml:space="preserve"> </w:t>
      </w:r>
      <w:r w:rsidR="006A472F">
        <w:t>9</w:t>
      </w:r>
    </w:p>
    <w:p w:rsidR="00F8074A" w:rsidRDefault="00926672" w:rsidP="008C506D">
      <w:r>
        <w:t>7.</w:t>
      </w:r>
      <w:r w:rsidR="00F8074A">
        <w:t xml:space="preserve"> </w:t>
      </w:r>
      <w:r w:rsidR="00F7076A">
        <w:t xml:space="preserve">What happens next?   </w:t>
      </w:r>
      <w:r w:rsidR="00230AA4">
        <w:t xml:space="preserve">                                                                         </w:t>
      </w:r>
      <w:r w:rsidR="006A472F">
        <w:t xml:space="preserve">                               10</w:t>
      </w:r>
    </w:p>
    <w:p w:rsidR="00926672" w:rsidRDefault="00F8074A" w:rsidP="00230AA4">
      <w:pPr>
        <w:tabs>
          <w:tab w:val="left" w:pos="7371"/>
        </w:tabs>
      </w:pPr>
      <w:r>
        <w:t>8. Monitoring and reporting</w:t>
      </w:r>
      <w:r w:rsidR="00F7076A">
        <w:t xml:space="preserve">                                   </w:t>
      </w:r>
      <w:r w:rsidR="00230AA4">
        <w:t xml:space="preserve">                                </w:t>
      </w:r>
      <w:r w:rsidR="004B7689">
        <w:t xml:space="preserve"> </w:t>
      </w:r>
      <w:r w:rsidR="006A472F">
        <w:t xml:space="preserve">                              11</w:t>
      </w:r>
    </w:p>
    <w:p w:rsidR="008C506D" w:rsidRDefault="008C506D" w:rsidP="008C506D">
      <w:r>
        <w:t xml:space="preserve"> </w:t>
      </w:r>
    </w:p>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F6305A" w:rsidRDefault="00F6305A" w:rsidP="008C506D"/>
    <w:p w:rsidR="00004F9B" w:rsidRDefault="008C506D" w:rsidP="008C506D">
      <w:r w:rsidRPr="00004F9B">
        <w:rPr>
          <w:b/>
          <w:u w:val="single"/>
        </w:rPr>
        <w:t xml:space="preserve">1. Introduction to </w:t>
      </w:r>
      <w:r w:rsidR="00004F9B">
        <w:rPr>
          <w:b/>
          <w:u w:val="single"/>
        </w:rPr>
        <w:t xml:space="preserve">the Provider </w:t>
      </w:r>
      <w:r w:rsidR="00BD3F64" w:rsidRPr="000E1CEC">
        <w:rPr>
          <w:b/>
          <w:u w:val="single"/>
        </w:rPr>
        <w:t>Innovation</w:t>
      </w:r>
      <w:r w:rsidR="00004F9B">
        <w:rPr>
          <w:b/>
          <w:u w:val="single"/>
        </w:rPr>
        <w:t xml:space="preserve"> Fund</w:t>
      </w:r>
      <w:r>
        <w:t xml:space="preserve"> </w:t>
      </w:r>
    </w:p>
    <w:p w:rsidR="00004F9B" w:rsidRDefault="00004F9B" w:rsidP="00637061">
      <w:pPr>
        <w:pStyle w:val="IndentOne"/>
        <w:spacing w:line="276" w:lineRule="auto"/>
        <w:ind w:left="0"/>
        <w:rPr>
          <w:rFonts w:asciiTheme="minorHAnsi" w:hAnsiTheme="minorHAnsi" w:cstheme="minorHAnsi"/>
        </w:rPr>
      </w:pPr>
      <w:r w:rsidRPr="00651F38">
        <w:rPr>
          <w:rFonts w:asciiTheme="minorHAnsi" w:hAnsiTheme="minorHAnsi" w:cstheme="minorHAnsi"/>
        </w:rPr>
        <w:t xml:space="preserve">The Provider </w:t>
      </w:r>
      <w:r w:rsidR="00BD3F64" w:rsidRPr="000E1CEC">
        <w:rPr>
          <w:rFonts w:asciiTheme="minorHAnsi" w:hAnsiTheme="minorHAnsi" w:cstheme="minorHAnsi"/>
        </w:rPr>
        <w:t>Innovation</w:t>
      </w:r>
      <w:r w:rsidRPr="00651F38">
        <w:rPr>
          <w:rFonts w:asciiTheme="minorHAnsi" w:hAnsiTheme="minorHAnsi" w:cstheme="minorHAnsi"/>
        </w:rPr>
        <w:t xml:space="preserve"> Fund (PIF) is a competitive fund that aims to support improvements to th</w:t>
      </w:r>
      <w:r>
        <w:rPr>
          <w:rFonts w:asciiTheme="minorHAnsi" w:hAnsiTheme="minorHAnsi" w:cstheme="minorHAnsi"/>
        </w:rPr>
        <w:t xml:space="preserve">e delivery of Supporting People </w:t>
      </w:r>
      <w:r w:rsidRPr="00651F38">
        <w:rPr>
          <w:rFonts w:asciiTheme="minorHAnsi" w:hAnsiTheme="minorHAnsi" w:cstheme="minorHAnsi"/>
        </w:rPr>
        <w:t>Programme</w:t>
      </w:r>
      <w:r>
        <w:rPr>
          <w:rFonts w:asciiTheme="minorHAnsi" w:hAnsiTheme="minorHAnsi" w:cstheme="minorHAnsi"/>
        </w:rPr>
        <w:t xml:space="preserve"> (SPP)</w:t>
      </w:r>
      <w:r w:rsidRPr="00651F38">
        <w:rPr>
          <w:rFonts w:asciiTheme="minorHAnsi" w:hAnsiTheme="minorHAnsi" w:cstheme="minorHAnsi"/>
        </w:rPr>
        <w:t>. Existing SP</w:t>
      </w:r>
      <w:r>
        <w:rPr>
          <w:rFonts w:asciiTheme="minorHAnsi" w:hAnsiTheme="minorHAnsi" w:cstheme="minorHAnsi"/>
        </w:rPr>
        <w:t>P</w:t>
      </w:r>
      <w:r w:rsidRPr="00651F38">
        <w:rPr>
          <w:rFonts w:asciiTheme="minorHAnsi" w:hAnsiTheme="minorHAnsi" w:cstheme="minorHAnsi"/>
        </w:rPr>
        <w:t xml:space="preserve"> providers </w:t>
      </w:r>
      <w:r w:rsidR="00DB745C">
        <w:rPr>
          <w:rFonts w:asciiTheme="minorHAnsi" w:hAnsiTheme="minorHAnsi" w:cstheme="minorHAnsi"/>
        </w:rPr>
        <w:t>are</w:t>
      </w:r>
      <w:r w:rsidRPr="00651F38">
        <w:rPr>
          <w:rFonts w:asciiTheme="minorHAnsi" w:hAnsiTheme="minorHAnsi" w:cstheme="minorHAnsi"/>
        </w:rPr>
        <w:t xml:space="preserve"> able to bid for support to help them improve their delivery of the SP</w:t>
      </w:r>
      <w:r>
        <w:rPr>
          <w:rFonts w:asciiTheme="minorHAnsi" w:hAnsiTheme="minorHAnsi" w:cstheme="minorHAnsi"/>
        </w:rPr>
        <w:t>P</w:t>
      </w:r>
      <w:r w:rsidRPr="00651F38">
        <w:rPr>
          <w:rFonts w:asciiTheme="minorHAnsi" w:hAnsiTheme="minorHAnsi" w:cstheme="minorHAnsi"/>
        </w:rPr>
        <w:t xml:space="preserve"> Programme. </w:t>
      </w:r>
    </w:p>
    <w:p w:rsidR="00004F9B" w:rsidRDefault="00004F9B" w:rsidP="00637061">
      <w:pPr>
        <w:jc w:val="both"/>
        <w:rPr>
          <w:rFonts w:cstheme="minorHAnsi"/>
        </w:rPr>
      </w:pPr>
      <w:r>
        <w:rPr>
          <w:rFonts w:cstheme="minorHAnsi"/>
        </w:rPr>
        <w:t>Department for Communities (</w:t>
      </w:r>
      <w:proofErr w:type="gramStart"/>
      <w:r w:rsidRPr="00651F38">
        <w:rPr>
          <w:rFonts w:cstheme="minorHAnsi"/>
        </w:rPr>
        <w:t>DfC</w:t>
      </w:r>
      <w:proofErr w:type="gramEnd"/>
      <w:r>
        <w:rPr>
          <w:rFonts w:cstheme="minorHAnsi"/>
        </w:rPr>
        <w:t xml:space="preserve">) have confirmed </w:t>
      </w:r>
      <w:r w:rsidR="00170700">
        <w:rPr>
          <w:rFonts w:cstheme="minorHAnsi"/>
        </w:rPr>
        <w:t xml:space="preserve">approximately </w:t>
      </w:r>
      <w:r w:rsidRPr="000E1CEC">
        <w:rPr>
          <w:rFonts w:cstheme="minorHAnsi"/>
        </w:rPr>
        <w:t>£0.5m</w:t>
      </w:r>
      <w:r w:rsidRPr="00651F38">
        <w:rPr>
          <w:rFonts w:cstheme="minorHAnsi"/>
        </w:rPr>
        <w:t xml:space="preserve"> </w:t>
      </w:r>
      <w:r>
        <w:rPr>
          <w:rFonts w:cstheme="minorHAnsi"/>
        </w:rPr>
        <w:t>is</w:t>
      </w:r>
      <w:r w:rsidR="00DB745C">
        <w:rPr>
          <w:rFonts w:cstheme="minorHAnsi"/>
        </w:rPr>
        <w:t xml:space="preserve"> available for financial year </w:t>
      </w:r>
      <w:r w:rsidR="00DB745C" w:rsidRPr="000E1CEC">
        <w:rPr>
          <w:rFonts w:cstheme="minorHAnsi"/>
        </w:rPr>
        <w:t>20</w:t>
      </w:r>
      <w:r w:rsidR="001C22AE" w:rsidRPr="000E1CEC">
        <w:rPr>
          <w:rFonts w:cstheme="minorHAnsi"/>
        </w:rPr>
        <w:t>20/21</w:t>
      </w:r>
      <w:r w:rsidRPr="00651F38">
        <w:rPr>
          <w:rFonts w:cstheme="minorHAnsi"/>
        </w:rPr>
        <w:t xml:space="preserve"> and this is anticipated to be available for a </w:t>
      </w:r>
      <w:r w:rsidR="001C22AE" w:rsidRPr="000E1CEC">
        <w:rPr>
          <w:rFonts w:cstheme="minorHAnsi"/>
        </w:rPr>
        <w:t>further year</w:t>
      </w:r>
      <w:r>
        <w:rPr>
          <w:rFonts w:cstheme="minorHAnsi"/>
        </w:rPr>
        <w:t xml:space="preserve"> subject to annual budget process</w:t>
      </w:r>
      <w:r w:rsidRPr="00651F38">
        <w:rPr>
          <w:rFonts w:cstheme="minorHAnsi"/>
        </w:rPr>
        <w:t>.</w:t>
      </w:r>
    </w:p>
    <w:p w:rsidR="008C506D" w:rsidRDefault="008C506D" w:rsidP="00637061">
      <w:pPr>
        <w:jc w:val="both"/>
      </w:pPr>
      <w:r>
        <w:t xml:space="preserve">In each financial year there will be </w:t>
      </w:r>
      <w:r w:rsidR="00004F9B">
        <w:t xml:space="preserve">one application </w:t>
      </w:r>
      <w:r w:rsidR="00394271">
        <w:t xml:space="preserve">round with two tiers of funding, as the </w:t>
      </w:r>
      <w:r>
        <w:t>fund is limited</w:t>
      </w:r>
      <w:r w:rsidR="00DB745C">
        <w:t xml:space="preserve"> </w:t>
      </w:r>
      <w:r w:rsidR="00394271">
        <w:t>funding</w:t>
      </w:r>
      <w:r w:rsidR="00DB745C">
        <w:t xml:space="preserve"> cannot be guaranteed</w:t>
      </w:r>
      <w:r w:rsidR="00394271">
        <w:t>, even if an application scores highly.</w:t>
      </w:r>
      <w:r>
        <w:t xml:space="preserve"> </w:t>
      </w:r>
    </w:p>
    <w:p w:rsidR="008C506D" w:rsidRDefault="008C506D" w:rsidP="00637061">
      <w:pPr>
        <w:jc w:val="both"/>
      </w:pPr>
      <w:r>
        <w:t xml:space="preserve">Please note that applying for </w:t>
      </w:r>
      <w:r w:rsidR="00811BBE">
        <w:t>funding</w:t>
      </w:r>
      <w:r>
        <w:t xml:space="preserve"> is a competitive process and awards are subject to the availability of funds and may be subject to change.   </w:t>
      </w:r>
    </w:p>
    <w:p w:rsidR="00170700" w:rsidRDefault="00170700" w:rsidP="00637061">
      <w:pPr>
        <w:jc w:val="both"/>
      </w:pPr>
      <w:r>
        <w:t>Any change to existing service delivery/outputs must be agreed in advance by the Strategic Advisory Board (SAB).</w:t>
      </w:r>
    </w:p>
    <w:p w:rsidR="00394271" w:rsidRPr="00394271" w:rsidRDefault="008C506D" w:rsidP="00637061">
      <w:pPr>
        <w:jc w:val="both"/>
        <w:rPr>
          <w:b/>
          <w:u w:val="single"/>
        </w:rPr>
      </w:pPr>
      <w:r w:rsidRPr="00394271">
        <w:rPr>
          <w:b/>
          <w:u w:val="single"/>
        </w:rPr>
        <w:t xml:space="preserve">2. Applying for </w:t>
      </w:r>
      <w:r w:rsidR="00394271">
        <w:rPr>
          <w:b/>
          <w:u w:val="single"/>
        </w:rPr>
        <w:t xml:space="preserve">Provider </w:t>
      </w:r>
      <w:r w:rsidR="001C22AE" w:rsidRPr="000E1CEC">
        <w:rPr>
          <w:b/>
          <w:u w:val="single"/>
        </w:rPr>
        <w:t>Innovation</w:t>
      </w:r>
      <w:r w:rsidR="00394271">
        <w:rPr>
          <w:b/>
          <w:u w:val="single"/>
        </w:rPr>
        <w:t xml:space="preserve"> Funding</w:t>
      </w:r>
    </w:p>
    <w:p w:rsidR="008C506D" w:rsidRDefault="008C506D" w:rsidP="00637061">
      <w:pPr>
        <w:jc w:val="both"/>
      </w:pPr>
      <w:r>
        <w:t>It is important to remember that application</w:t>
      </w:r>
      <w:r w:rsidR="00DB745C">
        <w:t>s</w:t>
      </w:r>
      <w:r>
        <w:t xml:space="preserve"> </w:t>
      </w:r>
      <w:r w:rsidR="00394271">
        <w:t xml:space="preserve">will be assessed </w:t>
      </w:r>
      <w:r>
        <w:t xml:space="preserve">on the information you provide. </w:t>
      </w:r>
      <w:r w:rsidR="00394271">
        <w:t>A</w:t>
      </w:r>
      <w:r>
        <w:t>ny information</w:t>
      </w:r>
      <w:r w:rsidR="00635ACB">
        <w:t xml:space="preserve"> that you do not include in the</w:t>
      </w:r>
      <w:r>
        <w:t xml:space="preserve"> application</w:t>
      </w:r>
      <w:r w:rsidR="00394271">
        <w:t xml:space="preserve"> will not be taken into account.</w:t>
      </w:r>
    </w:p>
    <w:p w:rsidR="00D91922" w:rsidRDefault="00394271" w:rsidP="00637061">
      <w:pPr>
        <w:jc w:val="both"/>
      </w:pPr>
      <w:r>
        <w:t>For some questions</w:t>
      </w:r>
      <w:r w:rsidR="008C506D">
        <w:t xml:space="preserve"> a maximum number of words you can have in your answer</w:t>
      </w:r>
      <w:r>
        <w:t xml:space="preserve"> has been set</w:t>
      </w:r>
      <w:r w:rsidR="006C251D">
        <w:t>, t</w:t>
      </w:r>
      <w:r w:rsidR="008C506D">
        <w:t>he word limits are not just for guidance</w:t>
      </w:r>
      <w:r>
        <w:t>,</w:t>
      </w:r>
      <w:r w:rsidR="008C506D">
        <w:t xml:space="preserve"> any wor</w:t>
      </w:r>
      <w:r>
        <w:t xml:space="preserve">ds over the word limit will </w:t>
      </w:r>
      <w:r w:rsidRPr="007533CF">
        <w:rPr>
          <w:b/>
        </w:rPr>
        <w:t>not</w:t>
      </w:r>
      <w:r>
        <w:t xml:space="preserve"> be considered.</w:t>
      </w:r>
    </w:p>
    <w:p w:rsidR="008C506D" w:rsidRDefault="008C506D" w:rsidP="00637061">
      <w:pPr>
        <w:jc w:val="both"/>
      </w:pPr>
      <w:r>
        <w:t>Your responses should be well structured and clearly linked to the question.</w:t>
      </w:r>
      <w:r w:rsidR="00866BBD">
        <w:t xml:space="preserve"> </w:t>
      </w:r>
      <w:r w:rsidR="00394271">
        <w:t>It is</w:t>
      </w:r>
      <w:r>
        <w:t xml:space="preserve"> recommend</w:t>
      </w:r>
      <w:r w:rsidR="00394271">
        <w:t>ed that</w:t>
      </w:r>
      <w:r>
        <w:t xml:space="preserve"> you use bullet points and headings where possible.  </w:t>
      </w:r>
    </w:p>
    <w:p w:rsidR="008C506D" w:rsidRDefault="00394271" w:rsidP="00637061">
      <w:pPr>
        <w:jc w:val="both"/>
      </w:pPr>
      <w:r>
        <w:t xml:space="preserve">The PIF </w:t>
      </w:r>
      <w:r w:rsidR="0082055E">
        <w:t>has been</w:t>
      </w:r>
      <w:r w:rsidR="008C506D">
        <w:t xml:space="preserve"> designed to make the application process as easy a</w:t>
      </w:r>
      <w:r>
        <w:t xml:space="preserve">nd straightforward as possible,  </w:t>
      </w:r>
      <w:r w:rsidR="0082055E">
        <w:t xml:space="preserve"> </w:t>
      </w:r>
      <w:r w:rsidR="008C506D">
        <w:t xml:space="preserve"> any costs, commission or fees that</w:t>
      </w:r>
      <w:r w:rsidR="0082055E">
        <w:t xml:space="preserve"> consultants</w:t>
      </w:r>
      <w:r w:rsidR="008C506D">
        <w:t xml:space="preserve"> may charge you to make an application</w:t>
      </w:r>
      <w:r w:rsidR="0082055E">
        <w:t xml:space="preserve"> will not be covered by the PIF</w:t>
      </w:r>
      <w:r w:rsidR="008C506D">
        <w:t xml:space="preserve">.  It is important that you complete the form yourself, and apply directly to </w:t>
      </w:r>
      <w:r w:rsidR="00DB745C">
        <w:t>Supporting People</w:t>
      </w:r>
      <w:r w:rsidR="007533CF">
        <w:t xml:space="preserve"> via the application form hosted on</w:t>
      </w:r>
      <w:r w:rsidR="005A79EE">
        <w:t>line at</w:t>
      </w:r>
      <w:r w:rsidR="007533CF">
        <w:t xml:space="preserve"> Citizen Space</w:t>
      </w:r>
      <w:r w:rsidR="008C506D">
        <w:t xml:space="preserve">.  </w:t>
      </w:r>
    </w:p>
    <w:p w:rsidR="008C506D" w:rsidRDefault="008C506D" w:rsidP="00637061">
      <w:pPr>
        <w:jc w:val="both"/>
      </w:pPr>
      <w:r>
        <w:t>Please do not try to influence the decision by lobbying</w:t>
      </w:r>
      <w:r w:rsidR="0082055E">
        <w:t xml:space="preserve"> Supporting People, directly or indirectly, any instances of this will immediately disqualify the application from assessment and funding.</w:t>
      </w:r>
      <w:r>
        <w:t xml:space="preserve"> </w:t>
      </w:r>
    </w:p>
    <w:p w:rsidR="008C506D" w:rsidRDefault="00635ACB" w:rsidP="00637061">
      <w:pPr>
        <w:jc w:val="both"/>
      </w:pPr>
      <w:r>
        <w:t xml:space="preserve">The following </w:t>
      </w:r>
      <w:r w:rsidR="008C506D">
        <w:t>is basic eligibility criteria that your organisation must meet to be able to apply</w:t>
      </w:r>
      <w:r w:rsidR="0082055E">
        <w:t xml:space="preserve"> to the PIF</w:t>
      </w:r>
      <w:r w:rsidR="008C506D">
        <w:t xml:space="preserve">. </w:t>
      </w:r>
    </w:p>
    <w:p w:rsidR="00866BBD" w:rsidRDefault="009D14CE" w:rsidP="00637061">
      <w:pPr>
        <w:jc w:val="both"/>
      </w:pPr>
      <w:r>
        <w:rPr>
          <w:b/>
          <w:u w:val="single"/>
        </w:rPr>
        <w:t>Eligibility c</w:t>
      </w:r>
      <w:r w:rsidR="0082055E" w:rsidRPr="0082055E">
        <w:rPr>
          <w:b/>
          <w:u w:val="single"/>
        </w:rPr>
        <w:t>riteria</w:t>
      </w:r>
      <w:r w:rsidR="008C506D">
        <w:t xml:space="preserve"> </w:t>
      </w:r>
    </w:p>
    <w:p w:rsidR="003F77B4" w:rsidRDefault="004D185C" w:rsidP="004D185C">
      <w:pPr>
        <w:jc w:val="both"/>
      </w:pPr>
      <w:r>
        <w:t xml:space="preserve">PIF aims to be flexible and support improvements in the delivery of the SP programme. </w:t>
      </w:r>
      <w:r w:rsidR="00202468" w:rsidRPr="000E1CEC">
        <w:t>The aim of the 2020/21 PIF is to focus on innovation and innovative projects</w:t>
      </w:r>
      <w:r w:rsidR="00193778">
        <w:t xml:space="preserve"> </w:t>
      </w:r>
      <w:r w:rsidR="00202468" w:rsidRPr="000E1CEC">
        <w:t>and this will be reflected in the mechanisms for scoring the applications.</w:t>
      </w:r>
      <w:r w:rsidR="000C48E4" w:rsidRPr="000E1CEC">
        <w:t xml:space="preserve">  We would also encourage transformational projects</w:t>
      </w:r>
      <w:r w:rsidR="005474A2">
        <w:t xml:space="preserve"> which facilitate clients with complex needs.</w:t>
      </w:r>
      <w:r w:rsidR="000C48E4" w:rsidRPr="000E1CEC">
        <w:t xml:space="preserve"> </w:t>
      </w:r>
    </w:p>
    <w:p w:rsidR="003F77B4" w:rsidRDefault="003F77B4" w:rsidP="004D185C">
      <w:pPr>
        <w:jc w:val="both"/>
      </w:pPr>
    </w:p>
    <w:p w:rsidR="004D185C" w:rsidRDefault="00202468" w:rsidP="004D185C">
      <w:pPr>
        <w:jc w:val="both"/>
      </w:pPr>
      <w:r w:rsidRPr="000E1CEC">
        <w:t>Examples of funding themes are outlined below;</w:t>
      </w:r>
    </w:p>
    <w:p w:rsidR="00202468" w:rsidRPr="000E1CEC" w:rsidRDefault="00202468" w:rsidP="00202468">
      <w:pPr>
        <w:pStyle w:val="ListParagraph"/>
        <w:numPr>
          <w:ilvl w:val="0"/>
          <w:numId w:val="23"/>
        </w:numPr>
        <w:spacing w:after="0"/>
        <w:jc w:val="both"/>
        <w:rPr>
          <w:b/>
        </w:rPr>
      </w:pPr>
      <w:r w:rsidRPr="000E1CEC">
        <w:rPr>
          <w:b/>
        </w:rPr>
        <w:t>Collaborative/Partnership working</w:t>
      </w:r>
    </w:p>
    <w:p w:rsidR="00202468" w:rsidRPr="000E1CEC" w:rsidRDefault="00202468" w:rsidP="00202468">
      <w:pPr>
        <w:pStyle w:val="ListParagraph"/>
        <w:numPr>
          <w:ilvl w:val="0"/>
          <w:numId w:val="23"/>
        </w:numPr>
        <w:spacing w:after="0"/>
        <w:jc w:val="both"/>
        <w:rPr>
          <w:b/>
        </w:rPr>
      </w:pPr>
      <w:r w:rsidRPr="000E1CEC">
        <w:rPr>
          <w:b/>
        </w:rPr>
        <w:t>Mergers</w:t>
      </w:r>
    </w:p>
    <w:p w:rsidR="000C48E4" w:rsidRPr="000E1CEC" w:rsidRDefault="000C48E4" w:rsidP="00202468">
      <w:pPr>
        <w:pStyle w:val="ListParagraph"/>
        <w:numPr>
          <w:ilvl w:val="0"/>
          <w:numId w:val="23"/>
        </w:numPr>
        <w:spacing w:after="0"/>
        <w:jc w:val="both"/>
        <w:rPr>
          <w:b/>
        </w:rPr>
      </w:pPr>
      <w:r w:rsidRPr="000E1CEC">
        <w:rPr>
          <w:b/>
        </w:rPr>
        <w:t>Joint Ventures to deliver SP services</w:t>
      </w:r>
    </w:p>
    <w:p w:rsidR="00202468" w:rsidRPr="000E1CEC" w:rsidRDefault="00202468" w:rsidP="00202468">
      <w:pPr>
        <w:pStyle w:val="ListParagraph"/>
        <w:numPr>
          <w:ilvl w:val="0"/>
          <w:numId w:val="23"/>
        </w:numPr>
        <w:spacing w:after="0"/>
        <w:jc w:val="both"/>
        <w:rPr>
          <w:b/>
        </w:rPr>
      </w:pPr>
      <w:r w:rsidRPr="000E1CEC">
        <w:rPr>
          <w:b/>
        </w:rPr>
        <w:t>Assistive Technology</w:t>
      </w:r>
    </w:p>
    <w:p w:rsidR="00202468" w:rsidRPr="000E1CEC" w:rsidRDefault="00202468" w:rsidP="00202468">
      <w:pPr>
        <w:pStyle w:val="ListParagraph"/>
        <w:numPr>
          <w:ilvl w:val="0"/>
          <w:numId w:val="23"/>
        </w:numPr>
        <w:spacing w:after="0"/>
        <w:jc w:val="both"/>
        <w:rPr>
          <w:b/>
        </w:rPr>
      </w:pPr>
      <w:r w:rsidRPr="000E1CEC">
        <w:rPr>
          <w:b/>
        </w:rPr>
        <w:t>Software Development</w:t>
      </w:r>
    </w:p>
    <w:p w:rsidR="00202468" w:rsidRPr="000E1CEC" w:rsidRDefault="00202468" w:rsidP="00202468">
      <w:pPr>
        <w:pStyle w:val="ListParagraph"/>
        <w:numPr>
          <w:ilvl w:val="0"/>
          <w:numId w:val="23"/>
        </w:numPr>
        <w:spacing w:after="0"/>
        <w:jc w:val="both"/>
        <w:rPr>
          <w:b/>
        </w:rPr>
      </w:pPr>
      <w:r w:rsidRPr="000E1CEC">
        <w:rPr>
          <w:b/>
        </w:rPr>
        <w:t>Research</w:t>
      </w:r>
      <w:r w:rsidR="000E1CEC">
        <w:rPr>
          <w:b/>
        </w:rPr>
        <w:t xml:space="preserve"> – as </w:t>
      </w:r>
      <w:r w:rsidR="00451526">
        <w:rPr>
          <w:b/>
        </w:rPr>
        <w:t>a forerunner to</w:t>
      </w:r>
      <w:r w:rsidR="000E1CEC">
        <w:rPr>
          <w:b/>
        </w:rPr>
        <w:t xml:space="preserve"> transformation</w:t>
      </w:r>
    </w:p>
    <w:p w:rsidR="00202468" w:rsidRPr="004915DC" w:rsidRDefault="00202468" w:rsidP="00202468">
      <w:pPr>
        <w:spacing w:after="0"/>
        <w:jc w:val="both"/>
        <w:rPr>
          <w:b/>
          <w:highlight w:val="yellow"/>
        </w:rPr>
      </w:pPr>
    </w:p>
    <w:p w:rsidR="00202468" w:rsidRDefault="00202468" w:rsidP="00202468">
      <w:pPr>
        <w:spacing w:after="0"/>
        <w:jc w:val="both"/>
      </w:pPr>
      <w:r w:rsidRPr="000E1CEC">
        <w:t>Fundable interventions from the 2019/20 PIF will also be considered if t</w:t>
      </w:r>
      <w:r w:rsidR="000E1CEC">
        <w:t>hey can demonstrate innovation.</w:t>
      </w:r>
    </w:p>
    <w:p w:rsidR="00202468" w:rsidRDefault="00202468" w:rsidP="00202468">
      <w:pPr>
        <w:spacing w:after="0"/>
        <w:jc w:val="both"/>
      </w:pPr>
    </w:p>
    <w:tbl>
      <w:tblPr>
        <w:tblStyle w:val="TableGrid"/>
        <w:tblW w:w="0" w:type="auto"/>
        <w:tblLook w:val="04A0" w:firstRow="1" w:lastRow="0" w:firstColumn="1" w:lastColumn="0" w:noHBand="0" w:noVBand="1"/>
      </w:tblPr>
      <w:tblGrid>
        <w:gridCol w:w="4621"/>
        <w:gridCol w:w="4621"/>
      </w:tblGrid>
      <w:tr w:rsidR="004915DC" w:rsidTr="004915DC">
        <w:tc>
          <w:tcPr>
            <w:tcW w:w="4621" w:type="dxa"/>
          </w:tcPr>
          <w:p w:rsidR="004915DC" w:rsidRDefault="004915DC" w:rsidP="00202468">
            <w:pPr>
              <w:jc w:val="both"/>
            </w:pPr>
            <w:r>
              <w:t>Examples of fundable interventions</w:t>
            </w:r>
          </w:p>
        </w:tc>
        <w:tc>
          <w:tcPr>
            <w:tcW w:w="4621" w:type="dxa"/>
          </w:tcPr>
          <w:p w:rsidR="004915DC" w:rsidRDefault="004915DC" w:rsidP="00202468">
            <w:pPr>
              <w:jc w:val="both"/>
            </w:pPr>
            <w:r>
              <w:t>Examples of non-fundable interventions</w:t>
            </w:r>
          </w:p>
        </w:tc>
      </w:tr>
      <w:tr w:rsidR="004915DC" w:rsidTr="004915DC">
        <w:tc>
          <w:tcPr>
            <w:tcW w:w="4621" w:type="dxa"/>
          </w:tcPr>
          <w:p w:rsidR="004915DC" w:rsidRDefault="004915DC" w:rsidP="004915DC">
            <w:pPr>
              <w:jc w:val="both"/>
            </w:pPr>
            <w:r>
              <w:t>Service Redesign</w:t>
            </w:r>
          </w:p>
          <w:p w:rsidR="004915DC" w:rsidRDefault="004915DC" w:rsidP="004915DC">
            <w:pPr>
              <w:pStyle w:val="ListParagraph"/>
              <w:numPr>
                <w:ilvl w:val="0"/>
                <w:numId w:val="24"/>
              </w:numPr>
              <w:jc w:val="both"/>
            </w:pPr>
            <w:r>
              <w:t>Process improvement</w:t>
            </w:r>
          </w:p>
          <w:p w:rsidR="004915DC" w:rsidRDefault="004915DC" w:rsidP="004915DC">
            <w:pPr>
              <w:pStyle w:val="ListParagraph"/>
              <w:numPr>
                <w:ilvl w:val="0"/>
                <w:numId w:val="24"/>
              </w:numPr>
              <w:jc w:val="both"/>
            </w:pPr>
            <w:r>
              <w:t>User experience</w:t>
            </w:r>
          </w:p>
          <w:p w:rsidR="004915DC" w:rsidRDefault="004915DC" w:rsidP="004915DC">
            <w:pPr>
              <w:pStyle w:val="ListParagraph"/>
              <w:numPr>
                <w:ilvl w:val="0"/>
                <w:numId w:val="24"/>
              </w:numPr>
              <w:jc w:val="both"/>
            </w:pPr>
            <w:r>
              <w:t>Needs and impact analysis</w:t>
            </w:r>
          </w:p>
          <w:p w:rsidR="004915DC" w:rsidRDefault="004915DC" w:rsidP="004915DC">
            <w:pPr>
              <w:pStyle w:val="ListParagraph"/>
              <w:numPr>
                <w:ilvl w:val="0"/>
                <w:numId w:val="24"/>
              </w:numPr>
              <w:jc w:val="both"/>
            </w:pPr>
            <w:r>
              <w:t>Service co-design</w:t>
            </w:r>
          </w:p>
          <w:p w:rsidR="004915DC" w:rsidRDefault="004915DC" w:rsidP="004915DC">
            <w:pPr>
              <w:pStyle w:val="ListParagraph"/>
              <w:numPr>
                <w:ilvl w:val="0"/>
                <w:numId w:val="24"/>
              </w:numPr>
              <w:jc w:val="both"/>
            </w:pPr>
            <w:r>
              <w:t>Shared services</w:t>
            </w:r>
          </w:p>
          <w:p w:rsidR="004915DC" w:rsidRDefault="004915DC" w:rsidP="004915DC">
            <w:pPr>
              <w:pStyle w:val="ListParagraph"/>
              <w:numPr>
                <w:ilvl w:val="0"/>
                <w:numId w:val="24"/>
              </w:numPr>
              <w:jc w:val="both"/>
            </w:pPr>
            <w:r>
              <w:t>Best practice and benchmarking</w:t>
            </w:r>
          </w:p>
          <w:p w:rsidR="004915DC" w:rsidRDefault="004915DC" w:rsidP="004915DC">
            <w:pPr>
              <w:pStyle w:val="ListParagraph"/>
              <w:numPr>
                <w:ilvl w:val="0"/>
                <w:numId w:val="24"/>
              </w:numPr>
              <w:jc w:val="both"/>
            </w:pPr>
            <w:r>
              <w:t>Research and development</w:t>
            </w:r>
          </w:p>
        </w:tc>
        <w:tc>
          <w:tcPr>
            <w:tcW w:w="4621" w:type="dxa"/>
            <w:vMerge w:val="restart"/>
          </w:tcPr>
          <w:p w:rsidR="004915DC" w:rsidRDefault="004915DC" w:rsidP="004915DC">
            <w:pPr>
              <w:pStyle w:val="ListParagraph"/>
              <w:numPr>
                <w:ilvl w:val="0"/>
                <w:numId w:val="24"/>
              </w:numPr>
              <w:jc w:val="both"/>
            </w:pPr>
            <w:r>
              <w:t>Market or service exit funding</w:t>
            </w:r>
          </w:p>
          <w:p w:rsidR="004915DC" w:rsidRDefault="004915DC" w:rsidP="004915DC">
            <w:pPr>
              <w:pStyle w:val="ListParagraph"/>
              <w:numPr>
                <w:ilvl w:val="0"/>
                <w:numId w:val="24"/>
              </w:numPr>
              <w:jc w:val="both"/>
            </w:pPr>
            <w:r>
              <w:t>Market or service entry funding</w:t>
            </w:r>
          </w:p>
          <w:p w:rsidR="004915DC" w:rsidRDefault="004915DC" w:rsidP="004915DC">
            <w:pPr>
              <w:pStyle w:val="ListParagraph"/>
              <w:numPr>
                <w:ilvl w:val="0"/>
                <w:numId w:val="24"/>
              </w:numPr>
              <w:jc w:val="both"/>
            </w:pPr>
            <w:r>
              <w:t>Redundancy costs</w:t>
            </w:r>
          </w:p>
          <w:p w:rsidR="004915DC" w:rsidRDefault="004915DC" w:rsidP="004915DC">
            <w:pPr>
              <w:pStyle w:val="ListParagraph"/>
              <w:numPr>
                <w:ilvl w:val="0"/>
                <w:numId w:val="24"/>
              </w:numPr>
              <w:jc w:val="both"/>
            </w:pPr>
            <w:r>
              <w:t>Directly funding current service provision</w:t>
            </w:r>
          </w:p>
          <w:p w:rsidR="004915DC" w:rsidRDefault="00D6572E" w:rsidP="004915DC">
            <w:pPr>
              <w:pStyle w:val="ListParagraph"/>
              <w:numPr>
                <w:ilvl w:val="0"/>
                <w:numId w:val="24"/>
              </w:numPr>
              <w:jc w:val="both"/>
            </w:pPr>
            <w:r>
              <w:t>Large capital costs</w:t>
            </w:r>
          </w:p>
          <w:p w:rsidR="00D6572E" w:rsidRDefault="00D6572E" w:rsidP="004915DC">
            <w:pPr>
              <w:pStyle w:val="ListParagraph"/>
              <w:numPr>
                <w:ilvl w:val="0"/>
                <w:numId w:val="24"/>
              </w:numPr>
              <w:jc w:val="both"/>
            </w:pPr>
            <w:r>
              <w:t>Projects relating to the provision of SNMA services</w:t>
            </w:r>
          </w:p>
          <w:p w:rsidR="00D6572E" w:rsidRDefault="00D6572E" w:rsidP="004915DC">
            <w:pPr>
              <w:pStyle w:val="ListParagraph"/>
              <w:numPr>
                <w:ilvl w:val="0"/>
                <w:numId w:val="24"/>
              </w:numPr>
              <w:jc w:val="both"/>
            </w:pPr>
            <w:r>
              <w:t>Projects which are required by law or to meet legal requirement</w:t>
            </w:r>
          </w:p>
          <w:p w:rsidR="00D6572E" w:rsidRDefault="00D6572E" w:rsidP="004915DC">
            <w:pPr>
              <w:pStyle w:val="ListParagraph"/>
              <w:numPr>
                <w:ilvl w:val="0"/>
                <w:numId w:val="24"/>
              </w:numPr>
              <w:jc w:val="both"/>
            </w:pPr>
            <w:r>
              <w:t>Projects which do not support existing service provision under SP</w:t>
            </w:r>
          </w:p>
          <w:p w:rsidR="00D6572E" w:rsidRDefault="00D6572E" w:rsidP="000E1CEC">
            <w:pPr>
              <w:pStyle w:val="ListParagraph"/>
              <w:jc w:val="both"/>
            </w:pPr>
          </w:p>
        </w:tc>
      </w:tr>
      <w:tr w:rsidR="004915DC" w:rsidTr="004915DC">
        <w:tc>
          <w:tcPr>
            <w:tcW w:w="4621" w:type="dxa"/>
          </w:tcPr>
          <w:p w:rsidR="004915DC" w:rsidRDefault="004915DC" w:rsidP="00202468">
            <w:pPr>
              <w:jc w:val="both"/>
            </w:pPr>
            <w:r>
              <w:t>Organisational Development</w:t>
            </w:r>
          </w:p>
          <w:p w:rsidR="004915DC" w:rsidRDefault="004915DC" w:rsidP="004915DC">
            <w:pPr>
              <w:pStyle w:val="ListParagraph"/>
              <w:numPr>
                <w:ilvl w:val="0"/>
                <w:numId w:val="25"/>
              </w:numPr>
              <w:jc w:val="both"/>
            </w:pPr>
            <w:r>
              <w:t>Leadership and management</w:t>
            </w:r>
          </w:p>
          <w:p w:rsidR="004915DC" w:rsidRDefault="004915DC" w:rsidP="004915DC">
            <w:pPr>
              <w:pStyle w:val="ListParagraph"/>
              <w:numPr>
                <w:ilvl w:val="0"/>
                <w:numId w:val="25"/>
              </w:numPr>
              <w:jc w:val="both"/>
            </w:pPr>
            <w:r>
              <w:t>Shared services</w:t>
            </w:r>
          </w:p>
          <w:p w:rsidR="004915DC" w:rsidRDefault="004915DC" w:rsidP="004915DC">
            <w:pPr>
              <w:pStyle w:val="ListParagraph"/>
              <w:numPr>
                <w:ilvl w:val="0"/>
                <w:numId w:val="25"/>
              </w:numPr>
              <w:jc w:val="both"/>
            </w:pPr>
            <w:r>
              <w:t>Coaching/mentoring</w:t>
            </w:r>
          </w:p>
        </w:tc>
        <w:tc>
          <w:tcPr>
            <w:tcW w:w="4621" w:type="dxa"/>
            <w:vMerge/>
          </w:tcPr>
          <w:p w:rsidR="004915DC" w:rsidRDefault="004915DC" w:rsidP="00202468">
            <w:pPr>
              <w:jc w:val="both"/>
            </w:pPr>
          </w:p>
        </w:tc>
      </w:tr>
      <w:tr w:rsidR="004915DC" w:rsidTr="004915DC">
        <w:tc>
          <w:tcPr>
            <w:tcW w:w="4621" w:type="dxa"/>
          </w:tcPr>
          <w:p w:rsidR="004915DC" w:rsidRDefault="004915DC" w:rsidP="00202468">
            <w:pPr>
              <w:jc w:val="both"/>
            </w:pPr>
            <w:r>
              <w:t>Technology</w:t>
            </w:r>
          </w:p>
          <w:p w:rsidR="004915DC" w:rsidRDefault="004915DC" w:rsidP="004915DC">
            <w:pPr>
              <w:pStyle w:val="ListParagraph"/>
              <w:numPr>
                <w:ilvl w:val="0"/>
                <w:numId w:val="26"/>
              </w:numPr>
              <w:jc w:val="both"/>
            </w:pPr>
            <w:r>
              <w:t>Digital Services</w:t>
            </w:r>
          </w:p>
          <w:p w:rsidR="004915DC" w:rsidRDefault="004915DC" w:rsidP="004915DC">
            <w:pPr>
              <w:pStyle w:val="ListParagraph"/>
              <w:numPr>
                <w:ilvl w:val="0"/>
                <w:numId w:val="26"/>
              </w:numPr>
              <w:jc w:val="both"/>
            </w:pPr>
            <w:r>
              <w:t>Effective use of data</w:t>
            </w:r>
          </w:p>
        </w:tc>
        <w:tc>
          <w:tcPr>
            <w:tcW w:w="4621" w:type="dxa"/>
            <w:vMerge/>
          </w:tcPr>
          <w:p w:rsidR="004915DC" w:rsidRDefault="004915DC" w:rsidP="00202468">
            <w:pPr>
              <w:jc w:val="both"/>
            </w:pPr>
          </w:p>
        </w:tc>
      </w:tr>
    </w:tbl>
    <w:p w:rsidR="00202468" w:rsidRDefault="00202468" w:rsidP="00202468">
      <w:pPr>
        <w:spacing w:after="0"/>
        <w:jc w:val="both"/>
      </w:pPr>
    </w:p>
    <w:p w:rsidR="00EC3D1A" w:rsidRDefault="00EC3D1A" w:rsidP="009A7BE1">
      <w:pPr>
        <w:jc w:val="both"/>
      </w:pPr>
      <w:r>
        <w:t>Orga</w:t>
      </w:r>
      <w:r w:rsidR="00C85D2A">
        <w:t>nisations must be SP accredited</w:t>
      </w:r>
      <w:r w:rsidR="00F7076A">
        <w:t>.</w:t>
      </w:r>
    </w:p>
    <w:p w:rsidR="00EC3D1A" w:rsidRDefault="00EF75C4" w:rsidP="009A7BE1">
      <w:pPr>
        <w:jc w:val="both"/>
      </w:pPr>
      <w:r w:rsidRPr="00EC3D1A">
        <w:t xml:space="preserve">Organisations </w:t>
      </w:r>
      <w:r w:rsidR="00EC3D1A">
        <w:t>must be in receipt of</w:t>
      </w:r>
      <w:r w:rsidR="00EC3D1A" w:rsidRPr="00EC3D1A">
        <w:t xml:space="preserve"> SP funding in the cur</w:t>
      </w:r>
      <w:r w:rsidR="00F7076A">
        <w:t>rent year they are applying for</w:t>
      </w:r>
      <w:r w:rsidR="007533CF">
        <w:t xml:space="preserve"> (Special Needs Management Allowance (SNMA) funded services are not eligible to bid for funding)</w:t>
      </w:r>
      <w:r w:rsidR="00F7076A">
        <w:t>.</w:t>
      </w:r>
    </w:p>
    <w:p w:rsidR="008C506D" w:rsidRPr="00EC3D1A" w:rsidRDefault="008C506D" w:rsidP="00637061">
      <w:pPr>
        <w:jc w:val="both"/>
      </w:pPr>
      <w:r w:rsidRPr="00EC3D1A">
        <w:t xml:space="preserve">Applications that are not complete or do not provide </w:t>
      </w:r>
      <w:r w:rsidR="0082055E" w:rsidRPr="00EC3D1A">
        <w:t>the reques</w:t>
      </w:r>
      <w:r w:rsidR="00EC3D1A" w:rsidRPr="00EC3D1A">
        <w:t>ted information will</w:t>
      </w:r>
      <w:r w:rsidRPr="00EC3D1A">
        <w:t xml:space="preserve"> not </w:t>
      </w:r>
      <w:r w:rsidR="00EC3D1A" w:rsidRPr="00EC3D1A">
        <w:t xml:space="preserve">be </w:t>
      </w:r>
      <w:r w:rsidR="00F7076A">
        <w:t>eligible.</w:t>
      </w:r>
    </w:p>
    <w:p w:rsidR="008C506D" w:rsidRDefault="008C506D" w:rsidP="00637061">
      <w:pPr>
        <w:jc w:val="both"/>
      </w:pPr>
      <w:r w:rsidRPr="00EC3D1A">
        <w:t>We are unlikely to fund an organisation that is in poor financial health or cannot show effective financial control.</w:t>
      </w:r>
      <w:r>
        <w:t xml:space="preserve">   </w:t>
      </w:r>
    </w:p>
    <w:p w:rsidR="008C506D" w:rsidRDefault="008C506D" w:rsidP="00637061">
      <w:pPr>
        <w:jc w:val="both"/>
      </w:pPr>
      <w:r>
        <w:t xml:space="preserve">Individuals involved in the delivery of the project, that is, staff, volunteers or board members of the applicant organisation, cannot benefit personally from the award of this </w:t>
      </w:r>
      <w:r w:rsidR="0082055E">
        <w:t>funding</w:t>
      </w:r>
      <w:r>
        <w:t xml:space="preserve">. This means that they cannot be paid for the provision of goods or services from the </w:t>
      </w:r>
      <w:r w:rsidR="0082055E">
        <w:t>funding</w:t>
      </w:r>
      <w:r>
        <w:t xml:space="preserve">.  </w:t>
      </w:r>
    </w:p>
    <w:p w:rsidR="00162421" w:rsidRDefault="00162421" w:rsidP="00637061">
      <w:pPr>
        <w:jc w:val="both"/>
        <w:rPr>
          <w:b/>
          <w:u w:val="single"/>
        </w:rPr>
      </w:pPr>
    </w:p>
    <w:p w:rsidR="00162421" w:rsidRDefault="00162421" w:rsidP="00637061">
      <w:pPr>
        <w:jc w:val="both"/>
        <w:rPr>
          <w:b/>
          <w:u w:val="single"/>
        </w:rPr>
      </w:pPr>
    </w:p>
    <w:p w:rsidR="0082055E" w:rsidRDefault="008C506D" w:rsidP="00637061">
      <w:pPr>
        <w:jc w:val="both"/>
      </w:pPr>
      <w:r w:rsidRPr="0082055E">
        <w:rPr>
          <w:b/>
          <w:u w:val="single"/>
        </w:rPr>
        <w:t>3. Application process</w:t>
      </w:r>
      <w:r>
        <w:t xml:space="preserve">  </w:t>
      </w:r>
    </w:p>
    <w:p w:rsidR="0082055E" w:rsidRDefault="008C506D" w:rsidP="00637061">
      <w:pPr>
        <w:jc w:val="both"/>
      </w:pPr>
      <w:r>
        <w:t>The dates for the current round of funding are shown below.</w:t>
      </w:r>
    </w:p>
    <w:tbl>
      <w:tblPr>
        <w:tblStyle w:val="TableGrid"/>
        <w:tblW w:w="0" w:type="auto"/>
        <w:tblLook w:val="04A0" w:firstRow="1" w:lastRow="0" w:firstColumn="1" w:lastColumn="0" w:noHBand="0" w:noVBand="1"/>
      </w:tblPr>
      <w:tblGrid>
        <w:gridCol w:w="1848"/>
        <w:gridCol w:w="1848"/>
        <w:gridCol w:w="1848"/>
        <w:gridCol w:w="1849"/>
        <w:gridCol w:w="1849"/>
      </w:tblGrid>
      <w:tr w:rsidR="0082055E" w:rsidTr="0082055E">
        <w:tc>
          <w:tcPr>
            <w:tcW w:w="1848" w:type="dxa"/>
          </w:tcPr>
          <w:p w:rsidR="0082055E" w:rsidRPr="0082055E" w:rsidRDefault="0082055E" w:rsidP="00637061">
            <w:pPr>
              <w:jc w:val="both"/>
              <w:rPr>
                <w:b/>
              </w:rPr>
            </w:pPr>
            <w:r>
              <w:rPr>
                <w:b/>
              </w:rPr>
              <w:t>Applications Open</w:t>
            </w:r>
          </w:p>
        </w:tc>
        <w:tc>
          <w:tcPr>
            <w:tcW w:w="1848" w:type="dxa"/>
          </w:tcPr>
          <w:p w:rsidR="0082055E" w:rsidRPr="00D53B3D" w:rsidRDefault="0082055E" w:rsidP="00637061">
            <w:pPr>
              <w:jc w:val="both"/>
              <w:rPr>
                <w:b/>
              </w:rPr>
            </w:pPr>
            <w:r w:rsidRPr="00D53B3D">
              <w:rPr>
                <w:b/>
              </w:rPr>
              <w:t>Closing Date</w:t>
            </w:r>
          </w:p>
        </w:tc>
        <w:tc>
          <w:tcPr>
            <w:tcW w:w="1848" w:type="dxa"/>
          </w:tcPr>
          <w:p w:rsidR="0082055E" w:rsidRPr="00D53B3D" w:rsidRDefault="0082055E" w:rsidP="00637061">
            <w:pPr>
              <w:jc w:val="both"/>
              <w:rPr>
                <w:b/>
              </w:rPr>
            </w:pPr>
            <w:r w:rsidRPr="00D53B3D">
              <w:rPr>
                <w:b/>
              </w:rPr>
              <w:t>Notice to applicants with decision</w:t>
            </w:r>
          </w:p>
        </w:tc>
        <w:tc>
          <w:tcPr>
            <w:tcW w:w="1849" w:type="dxa"/>
          </w:tcPr>
          <w:p w:rsidR="0082055E" w:rsidRPr="00D53B3D" w:rsidRDefault="00D53B3D" w:rsidP="00637061">
            <w:pPr>
              <w:jc w:val="both"/>
              <w:rPr>
                <w:b/>
              </w:rPr>
            </w:pPr>
            <w:r w:rsidRPr="00D53B3D">
              <w:rPr>
                <w:b/>
              </w:rPr>
              <w:t>Proposed activity begins</w:t>
            </w:r>
          </w:p>
        </w:tc>
        <w:tc>
          <w:tcPr>
            <w:tcW w:w="1849" w:type="dxa"/>
          </w:tcPr>
          <w:p w:rsidR="0082055E" w:rsidRPr="00D53B3D" w:rsidRDefault="00D53B3D" w:rsidP="00637061">
            <w:pPr>
              <w:jc w:val="both"/>
              <w:rPr>
                <w:b/>
              </w:rPr>
            </w:pPr>
            <w:r w:rsidRPr="00D53B3D">
              <w:rPr>
                <w:b/>
              </w:rPr>
              <w:t>Proposed Activity ends</w:t>
            </w:r>
          </w:p>
        </w:tc>
      </w:tr>
      <w:tr w:rsidR="0082055E" w:rsidTr="0082055E">
        <w:tc>
          <w:tcPr>
            <w:tcW w:w="1848" w:type="dxa"/>
          </w:tcPr>
          <w:p w:rsidR="0082055E" w:rsidRDefault="000E1CEC" w:rsidP="00637061">
            <w:pPr>
              <w:jc w:val="both"/>
            </w:pPr>
            <w:r>
              <w:t>6 January 2020</w:t>
            </w:r>
          </w:p>
        </w:tc>
        <w:tc>
          <w:tcPr>
            <w:tcW w:w="1848" w:type="dxa"/>
          </w:tcPr>
          <w:p w:rsidR="0082055E" w:rsidRPr="00B01F12" w:rsidRDefault="00D53B3D" w:rsidP="00637061">
            <w:pPr>
              <w:jc w:val="both"/>
              <w:rPr>
                <w:highlight w:val="yellow"/>
              </w:rPr>
            </w:pPr>
            <w:r w:rsidRPr="000E1CEC">
              <w:t xml:space="preserve">Midnight </w:t>
            </w:r>
            <w:r w:rsidR="000E1CEC">
              <w:t>21</w:t>
            </w:r>
            <w:r w:rsidR="00B01F12" w:rsidRPr="000E1CEC">
              <w:t xml:space="preserve"> February 2020</w:t>
            </w:r>
          </w:p>
        </w:tc>
        <w:tc>
          <w:tcPr>
            <w:tcW w:w="1848" w:type="dxa"/>
          </w:tcPr>
          <w:p w:rsidR="0082055E" w:rsidRPr="00B01F12" w:rsidRDefault="00B01F12" w:rsidP="00637061">
            <w:pPr>
              <w:jc w:val="both"/>
              <w:rPr>
                <w:highlight w:val="yellow"/>
              </w:rPr>
            </w:pPr>
            <w:r w:rsidRPr="000E1CEC">
              <w:t>13 March 2020</w:t>
            </w:r>
          </w:p>
        </w:tc>
        <w:tc>
          <w:tcPr>
            <w:tcW w:w="1849" w:type="dxa"/>
          </w:tcPr>
          <w:p w:rsidR="0082055E" w:rsidRPr="000E1CEC" w:rsidRDefault="00B01F12" w:rsidP="00165AC5">
            <w:pPr>
              <w:jc w:val="both"/>
            </w:pPr>
            <w:r w:rsidRPr="000E1CEC">
              <w:t>1 April 2020</w:t>
            </w:r>
          </w:p>
        </w:tc>
        <w:tc>
          <w:tcPr>
            <w:tcW w:w="1849" w:type="dxa"/>
          </w:tcPr>
          <w:p w:rsidR="0082055E" w:rsidRPr="000E1CEC" w:rsidRDefault="00B01F12" w:rsidP="00637061">
            <w:pPr>
              <w:jc w:val="both"/>
            </w:pPr>
            <w:r w:rsidRPr="000E1CEC">
              <w:t>31 March 2021</w:t>
            </w:r>
          </w:p>
        </w:tc>
      </w:tr>
    </w:tbl>
    <w:p w:rsidR="008C506D" w:rsidRDefault="008C506D" w:rsidP="00637061">
      <w:pPr>
        <w:jc w:val="both"/>
      </w:pPr>
    </w:p>
    <w:p w:rsidR="008C506D" w:rsidRDefault="008C506D" w:rsidP="00637061">
      <w:pPr>
        <w:jc w:val="both"/>
      </w:pPr>
      <w:r>
        <w:t xml:space="preserve">Projects must occur between </w:t>
      </w:r>
      <w:r w:rsidRPr="000E1CEC">
        <w:t xml:space="preserve">1 </w:t>
      </w:r>
      <w:r w:rsidR="00B01F12" w:rsidRPr="000E1CEC">
        <w:t>April 2020 and 31 March 2021</w:t>
      </w:r>
      <w:r>
        <w:t xml:space="preserve">, any activity outside these timescales will not be eligible for funding.   </w:t>
      </w:r>
    </w:p>
    <w:p w:rsidR="008C506D" w:rsidRDefault="008C506D" w:rsidP="00637061">
      <w:pPr>
        <w:jc w:val="both"/>
      </w:pPr>
      <w:r>
        <w:t xml:space="preserve">We will not accept applications </w:t>
      </w:r>
      <w:r w:rsidR="00DB745C">
        <w:t>that are</w:t>
      </w:r>
      <w:r>
        <w:t xml:space="preserve"> receive</w:t>
      </w:r>
      <w:r w:rsidR="00DB745C">
        <w:t>d</w:t>
      </w:r>
      <w:r>
        <w:t xml:space="preserve"> </w:t>
      </w:r>
      <w:r w:rsidR="001D771B">
        <w:t xml:space="preserve">after the closing date and time. Only applications made via Citizen Space will be accepted. </w:t>
      </w:r>
      <w:r>
        <w:t xml:space="preserve"> </w:t>
      </w:r>
    </w:p>
    <w:p w:rsidR="00170700" w:rsidRDefault="00170700" w:rsidP="00637061">
      <w:pPr>
        <w:jc w:val="both"/>
      </w:pPr>
      <w:r>
        <w:t>We will only consider applications that provide improved value for money.</w:t>
      </w:r>
    </w:p>
    <w:p w:rsidR="009D14CE" w:rsidRDefault="00B86D9E" w:rsidP="00637061">
      <w:pPr>
        <w:jc w:val="both"/>
        <w:rPr>
          <w:b/>
          <w:u w:val="single"/>
        </w:rPr>
      </w:pPr>
      <w:r>
        <w:rPr>
          <w:b/>
          <w:u w:val="single"/>
        </w:rPr>
        <w:t xml:space="preserve">Funding </w:t>
      </w:r>
    </w:p>
    <w:p w:rsidR="009D14CE" w:rsidRPr="00651F38" w:rsidRDefault="00F7076A" w:rsidP="00637061">
      <w:pPr>
        <w:pStyle w:val="NormalIndent"/>
        <w:ind w:left="0"/>
        <w:jc w:val="both"/>
        <w:rPr>
          <w:rFonts w:cstheme="minorHAnsi"/>
        </w:rPr>
      </w:pPr>
      <w:r>
        <w:rPr>
          <w:rFonts w:cstheme="minorHAnsi"/>
        </w:rPr>
        <w:t>T</w:t>
      </w:r>
      <w:r w:rsidR="009D14CE" w:rsidRPr="00651F38">
        <w:rPr>
          <w:rFonts w:cstheme="minorHAnsi"/>
        </w:rPr>
        <w:t>here will be two tiers of funding:</w:t>
      </w:r>
    </w:p>
    <w:p w:rsidR="009D14CE" w:rsidRPr="00651F38" w:rsidRDefault="009D14CE" w:rsidP="00637061">
      <w:pPr>
        <w:pStyle w:val="NormalIndent"/>
        <w:numPr>
          <w:ilvl w:val="0"/>
          <w:numId w:val="1"/>
        </w:numPr>
        <w:spacing w:after="180"/>
        <w:jc w:val="both"/>
        <w:rPr>
          <w:rFonts w:cstheme="minorHAnsi"/>
        </w:rPr>
      </w:pPr>
      <w:r w:rsidRPr="00651F38">
        <w:rPr>
          <w:rFonts w:cstheme="minorHAnsi"/>
        </w:rPr>
        <w:t xml:space="preserve">Tier 1 will have a funding range of </w:t>
      </w:r>
      <w:r w:rsidR="00170700" w:rsidRPr="00651F38">
        <w:rPr>
          <w:rFonts w:cstheme="minorHAnsi"/>
        </w:rPr>
        <w:t>£20,001 to £150,000.</w:t>
      </w:r>
    </w:p>
    <w:p w:rsidR="009D14CE" w:rsidRPr="00651F38" w:rsidRDefault="009D14CE" w:rsidP="00637061">
      <w:pPr>
        <w:pStyle w:val="NormalIndent"/>
        <w:numPr>
          <w:ilvl w:val="0"/>
          <w:numId w:val="1"/>
        </w:numPr>
        <w:spacing w:after="180"/>
        <w:jc w:val="both"/>
        <w:rPr>
          <w:rFonts w:cstheme="minorHAnsi"/>
        </w:rPr>
      </w:pPr>
      <w:r w:rsidRPr="00651F38">
        <w:rPr>
          <w:rFonts w:cstheme="minorHAnsi"/>
        </w:rPr>
        <w:t>Tier 2 will have a funding range of £</w:t>
      </w:r>
      <w:r w:rsidR="00170700">
        <w:rPr>
          <w:rFonts w:cstheme="minorHAnsi"/>
        </w:rPr>
        <w:t xml:space="preserve">5,000 </w:t>
      </w:r>
      <w:r w:rsidRPr="00651F38">
        <w:rPr>
          <w:rFonts w:cstheme="minorHAnsi"/>
        </w:rPr>
        <w:t>to £</w:t>
      </w:r>
      <w:r w:rsidR="00170700">
        <w:rPr>
          <w:rFonts w:cstheme="minorHAnsi"/>
        </w:rPr>
        <w:t>2</w:t>
      </w:r>
      <w:r w:rsidRPr="00651F38">
        <w:rPr>
          <w:rFonts w:cstheme="minorHAnsi"/>
        </w:rPr>
        <w:t>0,000.</w:t>
      </w:r>
    </w:p>
    <w:p w:rsidR="009D14CE" w:rsidRDefault="009D14CE" w:rsidP="00637061">
      <w:pPr>
        <w:pStyle w:val="NormalIndent"/>
        <w:ind w:left="0"/>
        <w:jc w:val="both"/>
        <w:rPr>
          <w:rFonts w:cstheme="minorHAnsi"/>
        </w:rPr>
      </w:pPr>
      <w:r w:rsidRPr="00651F38">
        <w:rPr>
          <w:rFonts w:cstheme="minorHAnsi"/>
        </w:rPr>
        <w:t>Providers will have the opportunity to</w:t>
      </w:r>
      <w:r>
        <w:rPr>
          <w:rFonts w:cstheme="minorHAnsi"/>
        </w:rPr>
        <w:t xml:space="preserve"> submit one funding bid</w:t>
      </w:r>
      <w:r w:rsidR="007533CF">
        <w:rPr>
          <w:rFonts w:cstheme="minorHAnsi"/>
        </w:rPr>
        <w:t xml:space="preserve">, to one tier </w:t>
      </w:r>
      <w:r>
        <w:rPr>
          <w:rFonts w:cstheme="minorHAnsi"/>
        </w:rPr>
        <w:t xml:space="preserve">per year </w:t>
      </w:r>
      <w:proofErr w:type="gramStart"/>
      <w:r>
        <w:rPr>
          <w:rFonts w:cstheme="minorHAnsi"/>
        </w:rPr>
        <w:t>only,</w:t>
      </w:r>
      <w:proofErr w:type="gramEnd"/>
      <w:r>
        <w:rPr>
          <w:rFonts w:cstheme="minorHAnsi"/>
        </w:rPr>
        <w:t xml:space="preserve"> this may</w:t>
      </w:r>
      <w:r w:rsidR="00B01F12">
        <w:rPr>
          <w:rFonts w:cstheme="minorHAnsi"/>
        </w:rPr>
        <w:t xml:space="preserve"> </w:t>
      </w:r>
      <w:r w:rsidRPr="00651F38">
        <w:rPr>
          <w:rFonts w:cstheme="minorHAnsi"/>
        </w:rPr>
        <w:t>be as an individual organisation o</w:t>
      </w:r>
      <w:r>
        <w:rPr>
          <w:rFonts w:cstheme="minorHAnsi"/>
        </w:rPr>
        <w:t>r part of a collaborative bid.</w:t>
      </w:r>
    </w:p>
    <w:p w:rsidR="00D91922" w:rsidRDefault="00D91922" w:rsidP="00637061">
      <w:pPr>
        <w:pStyle w:val="NormalIndent"/>
        <w:ind w:left="0"/>
        <w:jc w:val="both"/>
        <w:rPr>
          <w:rFonts w:cstheme="minorHAnsi"/>
        </w:rPr>
      </w:pPr>
      <w:r>
        <w:rPr>
          <w:rFonts w:cstheme="minorHAnsi"/>
        </w:rPr>
        <w:t>In the event that more than one bid is received from any organisation, the application received first will be the application considered; any further bids will not be scored.</w:t>
      </w:r>
    </w:p>
    <w:p w:rsidR="00F7076A" w:rsidRDefault="00F7076A" w:rsidP="00637061">
      <w:pPr>
        <w:pStyle w:val="NormalIndent"/>
        <w:ind w:left="0"/>
        <w:jc w:val="both"/>
        <w:rPr>
          <w:rFonts w:cstheme="minorHAnsi"/>
        </w:rPr>
      </w:pPr>
      <w:r>
        <w:rPr>
          <w:rFonts w:cstheme="minorHAnsi"/>
        </w:rPr>
        <w:t>SP reserves the right to change the amount of funding assigned to each tier to enable the ma</w:t>
      </w:r>
      <w:r w:rsidR="00BF4131">
        <w:rPr>
          <w:rFonts w:cstheme="minorHAnsi"/>
        </w:rPr>
        <w:t>ximum benefits to be realised f</w:t>
      </w:r>
      <w:r>
        <w:rPr>
          <w:rFonts w:cstheme="minorHAnsi"/>
        </w:rPr>
        <w:t>r</w:t>
      </w:r>
      <w:r w:rsidR="00BF4131">
        <w:rPr>
          <w:rFonts w:cstheme="minorHAnsi"/>
        </w:rPr>
        <w:t>o</w:t>
      </w:r>
      <w:r>
        <w:rPr>
          <w:rFonts w:cstheme="minorHAnsi"/>
        </w:rPr>
        <w:t>m the PIF.</w:t>
      </w:r>
    </w:p>
    <w:p w:rsidR="00193778" w:rsidRDefault="00193778" w:rsidP="00637061">
      <w:pPr>
        <w:pStyle w:val="NormalIndent"/>
        <w:ind w:left="0"/>
        <w:jc w:val="both"/>
        <w:rPr>
          <w:rFonts w:cstheme="minorHAnsi"/>
        </w:rPr>
      </w:pPr>
      <w:r>
        <w:rPr>
          <w:rFonts w:cstheme="minorHAnsi"/>
        </w:rPr>
        <w:t>SP is conscious of the need to ensure fairness in the assessment of applications</w:t>
      </w:r>
      <w:r w:rsidR="00BF4131">
        <w:rPr>
          <w:rFonts w:cstheme="minorHAnsi"/>
        </w:rPr>
        <w:t>,</w:t>
      </w:r>
      <w:r>
        <w:rPr>
          <w:rFonts w:cstheme="minorHAnsi"/>
        </w:rPr>
        <w:t xml:space="preserve"> in the context of ensuring that funding awards are spread across all SP Thematic Groups.</w:t>
      </w:r>
    </w:p>
    <w:p w:rsidR="00B86D9E" w:rsidRDefault="00B86D9E" w:rsidP="00637061">
      <w:pPr>
        <w:pStyle w:val="NormalIndent"/>
        <w:ind w:left="0"/>
        <w:jc w:val="both"/>
        <w:rPr>
          <w:rFonts w:cstheme="minorHAnsi"/>
        </w:rPr>
      </w:pPr>
      <w:r>
        <w:rPr>
          <w:rFonts w:cstheme="minorHAnsi"/>
        </w:rPr>
        <w:t xml:space="preserve">The maximum award value will be capped at 40% of current </w:t>
      </w:r>
      <w:r w:rsidR="000E1CEC">
        <w:rPr>
          <w:rFonts w:cstheme="minorHAnsi"/>
        </w:rPr>
        <w:t>2019/20</w:t>
      </w:r>
      <w:r>
        <w:rPr>
          <w:rFonts w:cstheme="minorHAnsi"/>
        </w:rPr>
        <w:t xml:space="preserve"> funding. In the event that this is lower than the minimum funding level, the minimum funding level will apply.</w:t>
      </w:r>
    </w:p>
    <w:p w:rsidR="005A79EE" w:rsidRDefault="005A79EE" w:rsidP="00637061">
      <w:pPr>
        <w:pStyle w:val="NormalIndent"/>
        <w:ind w:left="0"/>
        <w:jc w:val="both"/>
        <w:rPr>
          <w:rFonts w:cstheme="minorHAnsi"/>
        </w:rPr>
      </w:pPr>
      <w:r>
        <w:rPr>
          <w:rFonts w:cstheme="minorHAnsi"/>
        </w:rPr>
        <w:t>Any savings identified as part of the intervention will not reduce main programme funding. Savings made within individual organisations should be:</w:t>
      </w:r>
    </w:p>
    <w:p w:rsidR="005A79EE" w:rsidRDefault="005A79EE" w:rsidP="005A79EE">
      <w:pPr>
        <w:pStyle w:val="NormalIndent"/>
        <w:numPr>
          <w:ilvl w:val="0"/>
          <w:numId w:val="15"/>
        </w:numPr>
        <w:jc w:val="both"/>
        <w:rPr>
          <w:rFonts w:cstheme="minorHAnsi"/>
        </w:rPr>
      </w:pPr>
      <w:r>
        <w:rPr>
          <w:rFonts w:cstheme="minorHAnsi"/>
        </w:rPr>
        <w:t>Re-invested to improve quality of existing services; or</w:t>
      </w:r>
    </w:p>
    <w:p w:rsidR="005A79EE" w:rsidRDefault="005A79EE" w:rsidP="005A79EE">
      <w:pPr>
        <w:pStyle w:val="NormalIndent"/>
        <w:numPr>
          <w:ilvl w:val="0"/>
          <w:numId w:val="15"/>
        </w:numPr>
        <w:jc w:val="both"/>
        <w:rPr>
          <w:rFonts w:cstheme="minorHAnsi"/>
        </w:rPr>
      </w:pPr>
      <w:r>
        <w:rPr>
          <w:rFonts w:cstheme="minorHAnsi"/>
        </w:rPr>
        <w:lastRenderedPageBreak/>
        <w:t>Used to potentially increase</w:t>
      </w:r>
      <w:r w:rsidR="004E7C61">
        <w:rPr>
          <w:rFonts w:cstheme="minorHAnsi"/>
        </w:rPr>
        <w:t xml:space="preserve"> the</w:t>
      </w:r>
      <w:r>
        <w:rPr>
          <w:rFonts w:cstheme="minorHAnsi"/>
        </w:rPr>
        <w:t xml:space="preserve"> </w:t>
      </w:r>
      <w:r w:rsidR="004E7C61">
        <w:rPr>
          <w:rFonts w:cstheme="minorHAnsi"/>
        </w:rPr>
        <w:t>quantity of SP service provision if agreed by the Strategic Advisory Board (SAB); or</w:t>
      </w:r>
    </w:p>
    <w:p w:rsidR="004E7C61" w:rsidRPr="00651F38" w:rsidRDefault="004E7C61" w:rsidP="005A79EE">
      <w:pPr>
        <w:pStyle w:val="NormalIndent"/>
        <w:numPr>
          <w:ilvl w:val="0"/>
          <w:numId w:val="15"/>
        </w:numPr>
        <w:jc w:val="both"/>
        <w:rPr>
          <w:rFonts w:cstheme="minorHAnsi"/>
        </w:rPr>
      </w:pPr>
      <w:r>
        <w:rPr>
          <w:rFonts w:cstheme="minorHAnsi"/>
        </w:rPr>
        <w:t>Surrendered to the main SP programme.</w:t>
      </w:r>
    </w:p>
    <w:p w:rsidR="00B01F12" w:rsidRDefault="00B01F12" w:rsidP="00637061">
      <w:pPr>
        <w:jc w:val="both"/>
        <w:rPr>
          <w:b/>
          <w:u w:val="single"/>
        </w:rPr>
      </w:pPr>
    </w:p>
    <w:p w:rsidR="009A7BE1" w:rsidRDefault="009D14CE" w:rsidP="00637061">
      <w:pPr>
        <w:jc w:val="both"/>
        <w:rPr>
          <w:b/>
          <w:u w:val="single"/>
        </w:rPr>
      </w:pPr>
      <w:r w:rsidRPr="00D53B3D">
        <w:rPr>
          <w:b/>
          <w:u w:val="single"/>
        </w:rPr>
        <w:t>4. Filling in your application form</w:t>
      </w:r>
    </w:p>
    <w:p w:rsidR="00843843" w:rsidRDefault="00843843" w:rsidP="00843843">
      <w:pPr>
        <w:rPr>
          <w:b/>
          <w:u w:val="single"/>
        </w:rPr>
      </w:pPr>
      <w:r w:rsidRPr="00843843">
        <w:t>Application forms should reflect the objective of the PIF which is to support the SP provider base and to improve the efficiency and ef</w:t>
      </w:r>
      <w:r w:rsidR="00971AD9">
        <w:t xml:space="preserve">fectiveness of the SP programme, </w:t>
      </w:r>
      <w:r w:rsidR="00971AD9" w:rsidRPr="000E1CEC">
        <w:t>particularly through innovative projects.</w:t>
      </w:r>
    </w:p>
    <w:p w:rsidR="00170700" w:rsidRDefault="00E038F6" w:rsidP="00637061">
      <w:pPr>
        <w:jc w:val="both"/>
      </w:pPr>
      <w:r w:rsidRPr="00E038F6">
        <w:t>All applicants must complete:</w:t>
      </w:r>
    </w:p>
    <w:p w:rsidR="00E038F6" w:rsidRDefault="000C70E9" w:rsidP="00637061">
      <w:pPr>
        <w:jc w:val="both"/>
        <w:rPr>
          <w:u w:val="single"/>
        </w:rPr>
      </w:pPr>
      <w:r w:rsidRPr="000C70E9">
        <w:rPr>
          <w:u w:val="single"/>
        </w:rPr>
        <w:t>Section 1- Organisation details</w:t>
      </w:r>
    </w:p>
    <w:p w:rsidR="004D185C" w:rsidRDefault="000C70E9" w:rsidP="00637061">
      <w:pPr>
        <w:jc w:val="both"/>
        <w:rPr>
          <w:u w:val="single"/>
        </w:rPr>
      </w:pPr>
      <w:r>
        <w:t>Contact telephone numbers and e-mail addresses should be provided for the nominated person in the organisation who is in charge of the application for funding and who will be able to answer any queries with the application or provide further information if required.</w:t>
      </w:r>
    </w:p>
    <w:p w:rsidR="000C70E9" w:rsidRDefault="000C70E9" w:rsidP="00637061">
      <w:pPr>
        <w:jc w:val="both"/>
        <w:rPr>
          <w:u w:val="single"/>
        </w:rPr>
      </w:pPr>
      <w:r w:rsidRPr="000C70E9">
        <w:rPr>
          <w:u w:val="single"/>
        </w:rPr>
        <w:t xml:space="preserve">Section 2- Project details </w:t>
      </w:r>
    </w:p>
    <w:p w:rsidR="004E7C61" w:rsidRDefault="000C70E9" w:rsidP="00637061">
      <w:pPr>
        <w:jc w:val="both"/>
      </w:pPr>
      <w:r w:rsidRPr="000C70E9">
        <w:t>The project name and</w:t>
      </w:r>
      <w:r>
        <w:t xml:space="preserve"> an outline</w:t>
      </w:r>
      <w:r w:rsidRPr="000C70E9">
        <w:t xml:space="preserve"> description should be entered </w:t>
      </w:r>
      <w:r>
        <w:t xml:space="preserve">in this </w:t>
      </w:r>
      <w:r w:rsidR="00637061">
        <w:t>section;</w:t>
      </w:r>
      <w:r>
        <w:t xml:space="preserve"> a 200 word limit </w:t>
      </w:r>
      <w:r w:rsidR="00165AC5">
        <w:t>has been applied to</w:t>
      </w:r>
      <w:r>
        <w:t xml:space="preserve"> this.</w:t>
      </w:r>
    </w:p>
    <w:p w:rsidR="000C70E9" w:rsidRDefault="000C70E9" w:rsidP="00637061">
      <w:pPr>
        <w:jc w:val="both"/>
        <w:rPr>
          <w:u w:val="single"/>
        </w:rPr>
      </w:pPr>
      <w:r w:rsidRPr="000C70E9">
        <w:rPr>
          <w:u w:val="single"/>
        </w:rPr>
        <w:t>Section 3- Selection</w:t>
      </w:r>
    </w:p>
    <w:p w:rsidR="009D14CE" w:rsidRDefault="003312B5" w:rsidP="00637061">
      <w:pPr>
        <w:jc w:val="both"/>
      </w:pPr>
      <w:r w:rsidRPr="003312B5">
        <w:t>The</w:t>
      </w:r>
      <w:r>
        <w:t xml:space="preserve"> four statements</w:t>
      </w:r>
      <w:r w:rsidRPr="003312B5">
        <w:t xml:space="preserve"> </w:t>
      </w:r>
      <w:r>
        <w:t xml:space="preserve">contained in this section </w:t>
      </w:r>
      <w:r w:rsidRPr="003312B5">
        <w:t>will be as</w:t>
      </w:r>
      <w:r>
        <w:t>s</w:t>
      </w:r>
      <w:r w:rsidRPr="003312B5">
        <w:t xml:space="preserve">essed on a </w:t>
      </w:r>
      <w:r w:rsidRPr="003312B5">
        <w:rPr>
          <w:b/>
          <w:bCs/>
        </w:rPr>
        <w:t>Pass/Fail</w:t>
      </w:r>
      <w:r w:rsidRPr="003312B5">
        <w:t xml:space="preserve"> basis. Applications </w:t>
      </w:r>
      <w:r>
        <w:t>which do not confirm all of the 4 statements will not pr</w:t>
      </w:r>
      <w:r w:rsidRPr="003312B5">
        <w:t>ogress for further consideration.</w:t>
      </w:r>
      <w:r>
        <w:t xml:space="preserve"> A confirmation letter from a </w:t>
      </w:r>
      <w:r w:rsidRPr="003312B5">
        <w:t xml:space="preserve">board member, director or comparable authority which permits </w:t>
      </w:r>
      <w:r>
        <w:t>the organisation to apply to the</w:t>
      </w:r>
      <w:r w:rsidRPr="003312B5">
        <w:t xml:space="preserve"> fund</w:t>
      </w:r>
      <w:r>
        <w:t xml:space="preserve"> must also be uploaded in this section</w:t>
      </w:r>
      <w:r w:rsidRPr="003312B5">
        <w:t>.</w:t>
      </w:r>
    </w:p>
    <w:p w:rsidR="003312B5" w:rsidRPr="003312B5" w:rsidRDefault="003312B5" w:rsidP="00637061">
      <w:pPr>
        <w:jc w:val="both"/>
        <w:rPr>
          <w:u w:val="single"/>
        </w:rPr>
      </w:pPr>
      <w:r w:rsidRPr="003312B5">
        <w:rPr>
          <w:u w:val="single"/>
        </w:rPr>
        <w:t>Section 4-Award</w:t>
      </w:r>
    </w:p>
    <w:p w:rsidR="00A24AFC" w:rsidRDefault="003312B5" w:rsidP="00637061">
      <w:pPr>
        <w:jc w:val="both"/>
      </w:pPr>
      <w:r>
        <w:t>Organisations must complete details of:</w:t>
      </w:r>
    </w:p>
    <w:p w:rsidR="00163C53" w:rsidRPr="000E1CEC" w:rsidRDefault="00163C53" w:rsidP="00637061">
      <w:pPr>
        <w:pStyle w:val="ListParagraph"/>
        <w:numPr>
          <w:ilvl w:val="0"/>
          <w:numId w:val="8"/>
        </w:numPr>
        <w:jc w:val="both"/>
      </w:pPr>
      <w:r w:rsidRPr="000E1CEC">
        <w:t xml:space="preserve">How the project focuses on innovation </w:t>
      </w:r>
      <w:r w:rsidR="000E1CEC">
        <w:t>and transformation</w:t>
      </w:r>
    </w:p>
    <w:p w:rsidR="003312B5" w:rsidRDefault="003312B5" w:rsidP="00637061">
      <w:pPr>
        <w:pStyle w:val="ListParagraph"/>
        <w:numPr>
          <w:ilvl w:val="0"/>
          <w:numId w:val="8"/>
        </w:numPr>
        <w:jc w:val="both"/>
      </w:pPr>
      <w:r>
        <w:t>Why the project is required</w:t>
      </w:r>
      <w:r w:rsidR="00637061">
        <w:t xml:space="preserve"> and what the impact would be if the project did not take place</w:t>
      </w:r>
      <w:r>
        <w:t>;</w:t>
      </w:r>
    </w:p>
    <w:p w:rsidR="003312B5" w:rsidRDefault="003312B5" w:rsidP="00637061">
      <w:pPr>
        <w:pStyle w:val="ListParagraph"/>
        <w:numPr>
          <w:ilvl w:val="0"/>
          <w:numId w:val="8"/>
        </w:numPr>
        <w:jc w:val="both"/>
      </w:pPr>
      <w:r>
        <w:t>How the project will improve the delivery of the SP service to end users;</w:t>
      </w:r>
    </w:p>
    <w:p w:rsidR="003312B5" w:rsidRDefault="003312B5" w:rsidP="00637061">
      <w:pPr>
        <w:pStyle w:val="ListParagraph"/>
        <w:numPr>
          <w:ilvl w:val="0"/>
          <w:numId w:val="8"/>
        </w:numPr>
        <w:jc w:val="both"/>
      </w:pPr>
      <w:r>
        <w:t>How the intervention will be supported after the PIF ceases;</w:t>
      </w:r>
    </w:p>
    <w:p w:rsidR="003312B5" w:rsidRDefault="00637061" w:rsidP="00637061">
      <w:pPr>
        <w:pStyle w:val="ListParagraph"/>
        <w:numPr>
          <w:ilvl w:val="0"/>
          <w:numId w:val="8"/>
        </w:numPr>
        <w:jc w:val="both"/>
      </w:pPr>
      <w:r>
        <w:t>Main barriers and risks to the project succeeding;</w:t>
      </w:r>
    </w:p>
    <w:p w:rsidR="00637061" w:rsidRDefault="00637061" w:rsidP="00637061">
      <w:pPr>
        <w:pStyle w:val="ListParagraph"/>
        <w:numPr>
          <w:ilvl w:val="0"/>
          <w:numId w:val="8"/>
        </w:numPr>
        <w:jc w:val="both"/>
      </w:pPr>
      <w:r>
        <w:t>How the project will deliver value for money ;</w:t>
      </w:r>
    </w:p>
    <w:p w:rsidR="00637061" w:rsidRDefault="00637061" w:rsidP="00637061">
      <w:pPr>
        <w:pStyle w:val="ListParagraph"/>
        <w:numPr>
          <w:ilvl w:val="0"/>
          <w:numId w:val="8"/>
        </w:numPr>
        <w:jc w:val="both"/>
      </w:pPr>
      <w:r>
        <w:t>Breakdown of project costs;</w:t>
      </w:r>
    </w:p>
    <w:p w:rsidR="00637061" w:rsidRDefault="00637061" w:rsidP="00637061">
      <w:pPr>
        <w:pStyle w:val="ListParagraph"/>
        <w:numPr>
          <w:ilvl w:val="0"/>
          <w:numId w:val="8"/>
        </w:numPr>
        <w:jc w:val="both"/>
      </w:pPr>
      <w:r>
        <w:t>Evidence of match funding;</w:t>
      </w:r>
    </w:p>
    <w:p w:rsidR="00637061" w:rsidRDefault="00637061" w:rsidP="00637061">
      <w:pPr>
        <w:pStyle w:val="ListParagraph"/>
        <w:numPr>
          <w:ilvl w:val="0"/>
          <w:numId w:val="8"/>
        </w:numPr>
        <w:jc w:val="both"/>
      </w:pPr>
      <w:r>
        <w:t>A minimum of three</w:t>
      </w:r>
      <w:r w:rsidR="00C124E0">
        <w:t xml:space="preserve"> SMART</w:t>
      </w:r>
      <w:r>
        <w:t xml:space="preserve"> Key Performance Indicators aligned to the project; and</w:t>
      </w:r>
    </w:p>
    <w:p w:rsidR="00637061" w:rsidRDefault="00637061" w:rsidP="00637061">
      <w:pPr>
        <w:pStyle w:val="ListParagraph"/>
        <w:numPr>
          <w:ilvl w:val="0"/>
          <w:numId w:val="8"/>
        </w:numPr>
        <w:jc w:val="both"/>
      </w:pPr>
      <w:r>
        <w:t xml:space="preserve">How </w:t>
      </w:r>
      <w:r w:rsidR="00170700">
        <w:t xml:space="preserve">any </w:t>
      </w:r>
      <w:r>
        <w:t>savings made as a result of the project will be used.</w:t>
      </w:r>
    </w:p>
    <w:p w:rsidR="003F77B4" w:rsidRDefault="003F77B4" w:rsidP="00637061">
      <w:pPr>
        <w:jc w:val="both"/>
        <w:rPr>
          <w:u w:val="single"/>
        </w:rPr>
      </w:pPr>
    </w:p>
    <w:p w:rsidR="00637061" w:rsidRPr="00637061" w:rsidRDefault="00637061" w:rsidP="00637061">
      <w:pPr>
        <w:jc w:val="both"/>
        <w:rPr>
          <w:u w:val="single"/>
        </w:rPr>
      </w:pPr>
      <w:r w:rsidRPr="00637061">
        <w:rPr>
          <w:u w:val="single"/>
        </w:rPr>
        <w:t>Section 5- Declarations</w:t>
      </w:r>
    </w:p>
    <w:p w:rsidR="00165AC5" w:rsidRDefault="00637061" w:rsidP="00635ACB">
      <w:pPr>
        <w:jc w:val="both"/>
        <w:rPr>
          <w:u w:val="single"/>
        </w:rPr>
      </w:pPr>
      <w:r w:rsidRPr="00637061">
        <w:t>The</w:t>
      </w:r>
      <w:r>
        <w:t xml:space="preserve"> three declaration</w:t>
      </w:r>
      <w:r w:rsidRPr="00637061">
        <w:t>s</w:t>
      </w:r>
      <w:r>
        <w:t xml:space="preserve"> </w:t>
      </w:r>
      <w:r w:rsidRPr="00637061">
        <w:t>in this section must be answered by all applicants.</w:t>
      </w:r>
      <w:r w:rsidR="00344AA4">
        <w:t xml:space="preserve"> </w:t>
      </w:r>
      <w:r w:rsidR="00344AA4" w:rsidRPr="003312B5">
        <w:t xml:space="preserve">Applications </w:t>
      </w:r>
      <w:r w:rsidR="00344AA4">
        <w:t>which do not confirm all of the 3 statements will not pr</w:t>
      </w:r>
      <w:r w:rsidR="00344AA4" w:rsidRPr="003312B5">
        <w:t>ogress for further consideration</w:t>
      </w:r>
      <w:r w:rsidR="00344AA4">
        <w:t>.</w:t>
      </w:r>
    </w:p>
    <w:p w:rsidR="00A24AFC" w:rsidRPr="006B7E7F" w:rsidRDefault="00A24AFC" w:rsidP="00A24AFC">
      <w:r w:rsidRPr="006B7E7F">
        <w:rPr>
          <w:u w:val="single"/>
        </w:rPr>
        <w:t>Completing your budget for PIF</w:t>
      </w:r>
      <w:r w:rsidRPr="006B7E7F">
        <w:t xml:space="preserve"> </w:t>
      </w:r>
    </w:p>
    <w:p w:rsidR="00A24AFC" w:rsidRDefault="00A24AFC" w:rsidP="00A24AFC">
      <w:r>
        <w:t xml:space="preserve">You must show that all costs are reasonable and necessary to complete the project, and you should give us enough detail to assess this. For example, you should give us the unit costs and quantities needed, 10 units x £50 = total cost £500. </w:t>
      </w:r>
    </w:p>
    <w:p w:rsidR="00A24AFC" w:rsidRDefault="00A24AFC" w:rsidP="00A24AFC">
      <w:r>
        <w:t xml:space="preserve">We will not consider your application as eligible </w:t>
      </w:r>
      <w:r w:rsidR="00344AA4">
        <w:t>if you do not provide details of the</w:t>
      </w:r>
      <w:r>
        <w:t xml:space="preserve"> project budget.  </w:t>
      </w:r>
    </w:p>
    <w:p w:rsidR="00A24AFC" w:rsidRPr="006B7E7F" w:rsidRDefault="00E96271" w:rsidP="00E96271">
      <w:pPr>
        <w:rPr>
          <w:u w:val="single"/>
        </w:rPr>
      </w:pPr>
      <w:r>
        <w:rPr>
          <w:u w:val="single"/>
        </w:rPr>
        <w:t>I</w:t>
      </w:r>
      <w:r w:rsidR="00A24AFC" w:rsidRPr="006B7E7F">
        <w:rPr>
          <w:u w:val="single"/>
        </w:rPr>
        <w:t>neligible costs for PIF</w:t>
      </w:r>
    </w:p>
    <w:p w:rsidR="00A24AFC" w:rsidRDefault="00A24AFC" w:rsidP="00A24AFC">
      <w:pPr>
        <w:pStyle w:val="ListParagraph"/>
        <w:numPr>
          <w:ilvl w:val="0"/>
          <w:numId w:val="2"/>
        </w:numPr>
      </w:pPr>
      <w:r>
        <w:t>Costs from before the project start date shown in your letter of offer</w:t>
      </w:r>
      <w:r w:rsidR="00344AA4">
        <w:t>;</w:t>
      </w:r>
    </w:p>
    <w:p w:rsidR="00A24AFC" w:rsidRDefault="00A24AFC" w:rsidP="00A24AFC">
      <w:pPr>
        <w:pStyle w:val="ListParagraph"/>
        <w:numPr>
          <w:ilvl w:val="0"/>
          <w:numId w:val="2"/>
        </w:numPr>
      </w:pPr>
      <w:r>
        <w:t>Financial charges, su</w:t>
      </w:r>
      <w:r w:rsidR="00344AA4">
        <w:t>ch as bank charges and interest;</w:t>
      </w:r>
    </w:p>
    <w:p w:rsidR="00A24AFC" w:rsidRDefault="00A24AFC" w:rsidP="00A24AFC">
      <w:pPr>
        <w:pStyle w:val="ListParagraph"/>
        <w:numPr>
          <w:ilvl w:val="0"/>
          <w:numId w:val="2"/>
        </w:numPr>
      </w:pPr>
      <w:r>
        <w:t>Contingency costs</w:t>
      </w:r>
      <w:r w:rsidR="00344AA4">
        <w:t>;</w:t>
      </w:r>
    </w:p>
    <w:p w:rsidR="00A24AFC" w:rsidRDefault="00A24AFC" w:rsidP="00A24AFC">
      <w:pPr>
        <w:pStyle w:val="ListParagraph"/>
        <w:numPr>
          <w:ilvl w:val="0"/>
          <w:numId w:val="2"/>
        </w:numPr>
      </w:pPr>
      <w:r>
        <w:t>Purchase of land</w:t>
      </w:r>
      <w:r w:rsidR="00344AA4">
        <w:t>;</w:t>
      </w:r>
    </w:p>
    <w:p w:rsidR="004D185C" w:rsidRDefault="00A24AFC" w:rsidP="004D185C">
      <w:pPr>
        <w:pStyle w:val="ListParagraph"/>
        <w:numPr>
          <w:ilvl w:val="0"/>
          <w:numId w:val="2"/>
        </w:numPr>
      </w:pPr>
      <w:r>
        <w:t>Fines</w:t>
      </w:r>
      <w:r w:rsidR="00344AA4">
        <w:t>;</w:t>
      </w:r>
    </w:p>
    <w:p w:rsidR="00A24AFC" w:rsidRDefault="00A24AFC" w:rsidP="00A24AFC">
      <w:pPr>
        <w:pStyle w:val="ListParagraph"/>
        <w:numPr>
          <w:ilvl w:val="0"/>
          <w:numId w:val="2"/>
        </w:numPr>
      </w:pPr>
      <w:r>
        <w:t>Costs which are not clea</w:t>
      </w:r>
      <w:r w:rsidR="00344AA4">
        <w:t>rly linked to the project;</w:t>
      </w:r>
    </w:p>
    <w:p w:rsidR="00A24AFC" w:rsidRDefault="00A24AFC" w:rsidP="00A24AFC">
      <w:pPr>
        <w:pStyle w:val="ListParagraph"/>
        <w:numPr>
          <w:ilvl w:val="0"/>
          <w:numId w:val="2"/>
        </w:numPr>
      </w:pPr>
      <w:r>
        <w:t>Costs that are associated with filling in the PIF</w:t>
      </w:r>
      <w:r w:rsidR="00344AA4">
        <w:t xml:space="preserve"> application form;</w:t>
      </w:r>
    </w:p>
    <w:p w:rsidR="00344AA4" w:rsidRDefault="00A24AFC" w:rsidP="00A24AFC">
      <w:pPr>
        <w:pStyle w:val="ListParagraph"/>
        <w:numPr>
          <w:ilvl w:val="0"/>
          <w:numId w:val="2"/>
        </w:numPr>
      </w:pPr>
      <w:r>
        <w:t>Cost</w:t>
      </w:r>
      <w:r w:rsidR="00344AA4">
        <w:t>s that are poor value for money;</w:t>
      </w:r>
      <w:r>
        <w:t xml:space="preserve"> </w:t>
      </w:r>
    </w:p>
    <w:p w:rsidR="004E7C61" w:rsidRDefault="00A24AFC" w:rsidP="004E7C61">
      <w:pPr>
        <w:pStyle w:val="ListParagraph"/>
        <w:numPr>
          <w:ilvl w:val="0"/>
          <w:numId w:val="2"/>
        </w:numPr>
      </w:pPr>
      <w:r>
        <w:t>Costs that are already covered by other f</w:t>
      </w:r>
      <w:r w:rsidR="00344AA4">
        <w:t>unding or income sources;</w:t>
      </w:r>
    </w:p>
    <w:p w:rsidR="00A24AFC" w:rsidRDefault="00A24AFC" w:rsidP="00A24AFC">
      <w:pPr>
        <w:pStyle w:val="ListParagraph"/>
        <w:numPr>
          <w:ilvl w:val="0"/>
          <w:numId w:val="2"/>
        </w:numPr>
      </w:pPr>
      <w:r>
        <w:t>Costs related t</w:t>
      </w:r>
      <w:r w:rsidR="00344AA4">
        <w:t>o private or unfunded pensions;</w:t>
      </w:r>
    </w:p>
    <w:p w:rsidR="00A24AFC" w:rsidRDefault="00A24AFC" w:rsidP="00A24AFC">
      <w:pPr>
        <w:pStyle w:val="ListParagraph"/>
        <w:numPr>
          <w:ilvl w:val="0"/>
          <w:numId w:val="2"/>
        </w:numPr>
      </w:pPr>
      <w:r>
        <w:t>Amounts for gifts an</w:t>
      </w:r>
      <w:r w:rsidR="00344AA4">
        <w:t>d donations, including vouchers;</w:t>
      </w:r>
    </w:p>
    <w:p w:rsidR="00A24AFC" w:rsidRDefault="00344AA4" w:rsidP="00A24AFC">
      <w:pPr>
        <w:pStyle w:val="ListParagraph"/>
        <w:numPr>
          <w:ilvl w:val="0"/>
          <w:numId w:val="2"/>
        </w:numPr>
      </w:pPr>
      <w:r>
        <w:t>Reclaimable VAT;</w:t>
      </w:r>
    </w:p>
    <w:p w:rsidR="001D771B" w:rsidRDefault="001D771B" w:rsidP="00A24AFC">
      <w:pPr>
        <w:pStyle w:val="ListParagraph"/>
        <w:numPr>
          <w:ilvl w:val="0"/>
          <w:numId w:val="2"/>
        </w:numPr>
      </w:pPr>
      <w:r>
        <w:t>Redundancy;</w:t>
      </w:r>
    </w:p>
    <w:p w:rsidR="00635ACB" w:rsidRDefault="00344AA4" w:rsidP="00635ACB">
      <w:pPr>
        <w:pStyle w:val="ListParagraph"/>
        <w:numPr>
          <w:ilvl w:val="0"/>
          <w:numId w:val="2"/>
        </w:numPr>
      </w:pPr>
      <w:r>
        <w:t>Alcohol</w:t>
      </w:r>
      <w:r w:rsidR="001D771B">
        <w:t xml:space="preserve"> and catering</w:t>
      </w:r>
      <w:r>
        <w:t>; and</w:t>
      </w:r>
    </w:p>
    <w:p w:rsidR="00A24AFC" w:rsidRDefault="00A24AFC" w:rsidP="00A24AFC">
      <w:pPr>
        <w:pStyle w:val="ListParagraph"/>
        <w:numPr>
          <w:ilvl w:val="0"/>
          <w:numId w:val="2"/>
        </w:numPr>
      </w:pPr>
      <w:r>
        <w:t xml:space="preserve">Equipment costs unless they have an ongoing use throughout the project and are essential and necessary to complete the project. </w:t>
      </w:r>
    </w:p>
    <w:p w:rsidR="00A24AFC" w:rsidRPr="006B7E7F" w:rsidRDefault="00A24AFC" w:rsidP="00A24AFC">
      <w:pPr>
        <w:rPr>
          <w:u w:val="single"/>
        </w:rPr>
      </w:pPr>
      <w:r w:rsidRPr="006B7E7F">
        <w:rPr>
          <w:u w:val="single"/>
        </w:rPr>
        <w:t>Other considerations</w:t>
      </w:r>
    </w:p>
    <w:p w:rsidR="00A24AFC" w:rsidRPr="00985236" w:rsidRDefault="00A24AFC" w:rsidP="00A24AFC">
      <w:pPr>
        <w:pStyle w:val="ListParagraph"/>
        <w:numPr>
          <w:ilvl w:val="0"/>
          <w:numId w:val="3"/>
        </w:numPr>
      </w:pPr>
      <w:r w:rsidRPr="00985236">
        <w:t>Small capital projects can be considered provided all other conditions of the funding are met</w:t>
      </w:r>
      <w:r w:rsidR="00344AA4">
        <w:t>; and</w:t>
      </w:r>
    </w:p>
    <w:p w:rsidR="00A24AFC" w:rsidRPr="00985236" w:rsidRDefault="00A24AFC" w:rsidP="00A24AFC">
      <w:pPr>
        <w:pStyle w:val="ListParagraph"/>
        <w:numPr>
          <w:ilvl w:val="0"/>
          <w:numId w:val="3"/>
        </w:numPr>
      </w:pPr>
      <w:r w:rsidRPr="00985236">
        <w:t xml:space="preserve">A proportion of staff costs can be claimed for </w:t>
      </w:r>
      <w:r>
        <w:t>p</w:t>
      </w:r>
      <w:r w:rsidRPr="00985236">
        <w:t>roject management.</w:t>
      </w:r>
    </w:p>
    <w:p w:rsidR="00A24AFC" w:rsidRPr="006B7E7F" w:rsidRDefault="00A24AFC" w:rsidP="00A24AFC">
      <w:pPr>
        <w:rPr>
          <w:u w:val="single"/>
        </w:rPr>
      </w:pPr>
      <w:r w:rsidRPr="006B7E7F">
        <w:rPr>
          <w:u w:val="single"/>
        </w:rPr>
        <w:t xml:space="preserve">Restricted costs </w:t>
      </w:r>
    </w:p>
    <w:p w:rsidR="000B5CFE" w:rsidRDefault="00A24AFC" w:rsidP="00A24AFC">
      <w:r>
        <w:t>Costs must be proportionate to the overall cost of your project and essential for delivering it. If we do not think that the amount you have asked for is good value for money, we may also offer you less than the amount you applied for</w:t>
      </w:r>
      <w:r w:rsidR="00635ACB">
        <w:t>, i</w:t>
      </w:r>
      <w:r w:rsidRPr="00230AA4">
        <w:t>f you</w:t>
      </w:r>
      <w:r w:rsidR="00635ACB">
        <w:t>r bid is</w:t>
      </w:r>
      <w:r w:rsidRPr="00230AA4">
        <w:t xml:space="preserve"> successful, these costs will be shown in the letter of of</w:t>
      </w:r>
      <w:r w:rsidR="00230AA4">
        <w:t>fer</w:t>
      </w:r>
      <w:r w:rsidR="00635ACB">
        <w:t>.</w:t>
      </w:r>
    </w:p>
    <w:p w:rsidR="003F77B4" w:rsidRDefault="003F77B4" w:rsidP="00A24AFC"/>
    <w:p w:rsidR="00A24AFC" w:rsidRDefault="00A24AFC" w:rsidP="00A24AFC">
      <w:r>
        <w:t xml:space="preserve">You must clearly list any costs for facilitators, mediators, consultants or project evaluators clearly in the budget. You must also describe the work they intend to carry out and how it is reasonable and necessary to your project. </w:t>
      </w:r>
    </w:p>
    <w:p w:rsidR="000B5CFE" w:rsidRDefault="000B5CFE" w:rsidP="00A24AFC">
      <w:r>
        <w:t xml:space="preserve">You must take reasonable steps to obtain Value </w:t>
      </w:r>
      <w:r w:rsidR="00170700">
        <w:t>f</w:t>
      </w:r>
      <w:r>
        <w:t>or Money when acquiring goods and services in connection with the project by obtaining quotations or applying competitive tendering</w:t>
      </w:r>
      <w:r w:rsidR="00D81627">
        <w:t>,</w:t>
      </w:r>
      <w:r>
        <w:t xml:space="preserve"> unless </w:t>
      </w:r>
      <w:r w:rsidR="005A79EE">
        <w:t>there are</w:t>
      </w:r>
      <w:r>
        <w:t xml:space="preserve"> overwhelming reasons why this would be inappropriate, this must firstly be discussed with Supporting People.</w:t>
      </w:r>
    </w:p>
    <w:p w:rsidR="004F7681" w:rsidRPr="000E1CEC" w:rsidRDefault="004F7681" w:rsidP="00A24AFC">
      <w:r w:rsidRPr="000E1CEC">
        <w:t xml:space="preserve">The following demonstrates </w:t>
      </w:r>
      <w:r w:rsidR="00170700" w:rsidRPr="000E1CEC">
        <w:t xml:space="preserve">the </w:t>
      </w:r>
      <w:r w:rsidRPr="000E1CEC">
        <w:t>action to be taken dependent on th</w:t>
      </w:r>
      <w:r w:rsidR="00170700" w:rsidRPr="000E1CEC">
        <w:t>e level of expenditure involved</w:t>
      </w:r>
      <w:r w:rsidRPr="000E1CEC">
        <w:t>:</w:t>
      </w:r>
    </w:p>
    <w:tbl>
      <w:tblPr>
        <w:tblW w:w="0" w:type="auto"/>
        <w:tblInd w:w="534" w:type="dxa"/>
        <w:tblCellMar>
          <w:left w:w="0" w:type="dxa"/>
          <w:right w:w="0" w:type="dxa"/>
        </w:tblCellMar>
        <w:tblLook w:val="04A0" w:firstRow="1" w:lastRow="0" w:firstColumn="1" w:lastColumn="0" w:noHBand="0" w:noVBand="1"/>
      </w:tblPr>
      <w:tblGrid>
        <w:gridCol w:w="3902"/>
        <w:gridCol w:w="4806"/>
      </w:tblGrid>
      <w:tr w:rsidR="00E9236C" w:rsidTr="00E9236C">
        <w:tc>
          <w:tcPr>
            <w:tcW w:w="4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Item cost</w:t>
            </w:r>
          </w:p>
        </w:tc>
        <w:tc>
          <w:tcPr>
            <w:tcW w:w="5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Required action</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Less than £5,000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Written quotations (2 minimum)</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£5,000-£30,000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Minimum 2 invited tenders or open advertisement</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In excess of £30,000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 xml:space="preserve">Open advertisement </w:t>
            </w:r>
          </w:p>
        </w:tc>
      </w:tr>
    </w:tbl>
    <w:p w:rsidR="00170700" w:rsidRDefault="00170700" w:rsidP="00A24AFC"/>
    <w:p w:rsidR="00A24AFC" w:rsidRDefault="00A24AFC" w:rsidP="00A24AFC">
      <w:r>
        <w:t xml:space="preserve">Staff time claimed for the project: </w:t>
      </w:r>
    </w:p>
    <w:p w:rsidR="004E7C61" w:rsidRDefault="00A24AFC" w:rsidP="004E7C61">
      <w:pPr>
        <w:pStyle w:val="ListParagraph"/>
        <w:numPr>
          <w:ilvl w:val="0"/>
          <w:numId w:val="9"/>
        </w:numPr>
      </w:pPr>
      <w:r>
        <w:t>Any staff time charged to the project will only be paid at the normal hourly rate of the post and only where the post is</w:t>
      </w:r>
      <w:r w:rsidR="006B7E7F">
        <w:t xml:space="preserve"> not funded from another source</w:t>
      </w:r>
      <w:r w:rsidR="004E7C61">
        <w:t>.</w:t>
      </w:r>
    </w:p>
    <w:p w:rsidR="00A24AFC" w:rsidRDefault="00A24AFC" w:rsidP="00D81627">
      <w:pPr>
        <w:pStyle w:val="ListParagraph"/>
        <w:numPr>
          <w:ilvl w:val="0"/>
          <w:numId w:val="9"/>
        </w:numPr>
      </w:pPr>
      <w:r>
        <w:t xml:space="preserve">If you have an appropriate paid member of staff in post (funded from another source) </w:t>
      </w:r>
      <w:r w:rsidR="005A79EE">
        <w:t>that</w:t>
      </w:r>
      <w:r>
        <w:t xml:space="preserve"> could deliver all or part of the project we will not provide funding for that part of the project.  If you cannot use your member of staff, we will pay external/sessional rates, but you must explain why your own member of staff cannot work on the project, and provide </w:t>
      </w:r>
      <w:r w:rsidR="006B7E7F">
        <w:t xml:space="preserve">the </w:t>
      </w:r>
      <w:r w:rsidR="00D81627">
        <w:t>appropriate information, e.g.</w:t>
      </w:r>
      <w:r>
        <w:t xml:space="preserve"> this might be that another project already has a claim on the member of staff, with evidence of the dates and times of the two projects clash or confirmation that your member of staff doesn’t have the skills needed and so on.  </w:t>
      </w:r>
    </w:p>
    <w:p w:rsidR="00A24AFC" w:rsidRDefault="00A24AFC" w:rsidP="006B7E7F">
      <w:r>
        <w:t>Internal costs - costs for use of own facilities or internal charges within a</w:t>
      </w:r>
      <w:r w:rsidR="006B7E7F">
        <w:t>n</w:t>
      </w:r>
      <w:r>
        <w:t xml:space="preserve"> organisation (notional costs) will only be eligible if they are normally used for commercial activity</w:t>
      </w:r>
    </w:p>
    <w:p w:rsidR="00B86D9E" w:rsidRDefault="00A24AFC" w:rsidP="00F7076A">
      <w:pPr>
        <w:tabs>
          <w:tab w:val="left" w:pos="0"/>
        </w:tabs>
      </w:pPr>
      <w:r>
        <w:t>Conflict of I</w:t>
      </w:r>
      <w:r w:rsidR="006B7E7F">
        <w:t>nterest</w:t>
      </w:r>
      <w:r w:rsidR="00AC04AB">
        <w:t xml:space="preserve"> </w:t>
      </w:r>
      <w:r w:rsidR="00F7076A">
        <w:t>-</w:t>
      </w:r>
      <w:r w:rsidR="00AC04AB">
        <w:t xml:space="preserve"> s</w:t>
      </w:r>
      <w:r>
        <w:t xml:space="preserve">hould any potential for a conflict of interest arise such as where a member of your organisation or members of their family receive personal benefit/payment from the grant, you must notify </w:t>
      </w:r>
      <w:r w:rsidR="00AC04AB">
        <w:t xml:space="preserve">Supporting </w:t>
      </w:r>
      <w:r w:rsidR="00D81627">
        <w:t>P</w:t>
      </w:r>
      <w:r w:rsidR="00AC04AB">
        <w:t>eople immediately</w:t>
      </w:r>
      <w:r>
        <w:t xml:space="preserve">. You will also be asked to provide confirmation of </w:t>
      </w:r>
      <w:r w:rsidR="00170700">
        <w:t xml:space="preserve">how </w:t>
      </w:r>
      <w:r>
        <w:t xml:space="preserve">this </w:t>
      </w:r>
      <w:r w:rsidR="00170700">
        <w:t xml:space="preserve">has been effectively dealt with </w:t>
      </w:r>
      <w:r>
        <w:t xml:space="preserve">when </w:t>
      </w:r>
      <w:r w:rsidR="00F7076A">
        <w:t>you complete project monitoring.</w:t>
      </w:r>
    </w:p>
    <w:p w:rsidR="003F77B4" w:rsidRDefault="003F77B4" w:rsidP="00A24AFC">
      <w:pPr>
        <w:rPr>
          <w:b/>
          <w:u w:val="single"/>
        </w:rPr>
      </w:pPr>
    </w:p>
    <w:p w:rsidR="003F77B4" w:rsidRDefault="003F77B4" w:rsidP="00A24AFC">
      <w:pPr>
        <w:rPr>
          <w:b/>
          <w:u w:val="single"/>
        </w:rPr>
      </w:pPr>
    </w:p>
    <w:p w:rsidR="003F77B4" w:rsidRDefault="003F77B4" w:rsidP="00A24AFC">
      <w:pPr>
        <w:rPr>
          <w:b/>
          <w:u w:val="single"/>
        </w:rPr>
      </w:pPr>
    </w:p>
    <w:p w:rsidR="00A24AFC" w:rsidRPr="00F7076A" w:rsidRDefault="00F7076A" w:rsidP="00A24AFC">
      <w:pPr>
        <w:rPr>
          <w:b/>
          <w:u w:val="single"/>
        </w:rPr>
      </w:pPr>
      <w:r w:rsidRPr="00F7076A">
        <w:rPr>
          <w:b/>
          <w:u w:val="single"/>
        </w:rPr>
        <w:t xml:space="preserve">5. </w:t>
      </w:r>
      <w:r w:rsidR="00A24AFC" w:rsidRPr="00F7076A">
        <w:rPr>
          <w:b/>
          <w:u w:val="single"/>
        </w:rPr>
        <w:t>Submitting your application</w:t>
      </w:r>
    </w:p>
    <w:p w:rsidR="00307A26" w:rsidRDefault="00A24AFC" w:rsidP="00A24AFC">
      <w:r>
        <w:t xml:space="preserve">You must tick the boxes to confirm that your organisation: </w:t>
      </w:r>
    </w:p>
    <w:p w:rsidR="00A24AFC" w:rsidRDefault="00A24AFC" w:rsidP="00A24AFC">
      <w:pPr>
        <w:pStyle w:val="ListParagraph"/>
        <w:numPr>
          <w:ilvl w:val="0"/>
          <w:numId w:val="4"/>
        </w:numPr>
      </w:pPr>
      <w:r>
        <w:t>meets the basic eligibility criteria;</w:t>
      </w:r>
    </w:p>
    <w:p w:rsidR="00A24AFC" w:rsidRDefault="00A24AFC" w:rsidP="00A24AFC">
      <w:pPr>
        <w:pStyle w:val="ListParagraph"/>
        <w:numPr>
          <w:ilvl w:val="0"/>
          <w:numId w:val="4"/>
        </w:numPr>
      </w:pPr>
      <w:r>
        <w:t xml:space="preserve">has </w:t>
      </w:r>
      <w:r w:rsidR="00AC04AB">
        <w:t>uploaded the</w:t>
      </w:r>
      <w:r>
        <w:t xml:space="preserve"> documents asked for;</w:t>
      </w:r>
    </w:p>
    <w:p w:rsidR="00AC04AB" w:rsidRDefault="00AC04AB" w:rsidP="00A24AFC">
      <w:pPr>
        <w:pStyle w:val="ListParagraph"/>
        <w:numPr>
          <w:ilvl w:val="0"/>
          <w:numId w:val="4"/>
        </w:numPr>
      </w:pPr>
      <w:r>
        <w:t>has completed the project budget information;</w:t>
      </w:r>
    </w:p>
    <w:p w:rsidR="00AC04AB" w:rsidRDefault="00AC04AB" w:rsidP="00A24AFC">
      <w:pPr>
        <w:pStyle w:val="ListParagraph"/>
        <w:numPr>
          <w:ilvl w:val="0"/>
          <w:numId w:val="4"/>
        </w:numPr>
      </w:pPr>
      <w:r>
        <w:t>has provided a minimum of 3</w:t>
      </w:r>
      <w:r w:rsidR="00C124E0">
        <w:t xml:space="preserve"> SMART</w:t>
      </w:r>
      <w:r>
        <w:t xml:space="preserve"> Key Performance Indicators which the project will be monitored against</w:t>
      </w:r>
      <w:r w:rsidR="00F47A2D">
        <w:t xml:space="preserve">, these must include details of what evidence will be supplied to demonstrate the achievement of these </w:t>
      </w:r>
      <w:r>
        <w:t>; and</w:t>
      </w:r>
    </w:p>
    <w:p w:rsidR="00AC04AB" w:rsidRDefault="00AC04AB" w:rsidP="00A24AFC">
      <w:pPr>
        <w:pStyle w:val="ListParagraph"/>
        <w:numPr>
          <w:ilvl w:val="0"/>
          <w:numId w:val="4"/>
        </w:numPr>
      </w:pPr>
      <w:proofErr w:type="gramStart"/>
      <w:r>
        <w:t>has</w:t>
      </w:r>
      <w:proofErr w:type="gramEnd"/>
      <w:r>
        <w:t xml:space="preserve"> completed the declarations at the end of the application form.</w:t>
      </w:r>
    </w:p>
    <w:p w:rsidR="00D53B3D" w:rsidRPr="00D53B3D" w:rsidRDefault="00AC04AB" w:rsidP="008C506D">
      <w:pPr>
        <w:rPr>
          <w:b/>
          <w:u w:val="single"/>
        </w:rPr>
      </w:pPr>
      <w:r>
        <w:rPr>
          <w:b/>
          <w:u w:val="single"/>
        </w:rPr>
        <w:t xml:space="preserve">6. </w:t>
      </w:r>
      <w:r w:rsidR="008C506D" w:rsidRPr="00D53B3D">
        <w:rPr>
          <w:b/>
          <w:u w:val="single"/>
        </w:rPr>
        <w:t>Assessment process</w:t>
      </w:r>
    </w:p>
    <w:p w:rsidR="00D53B3D" w:rsidRDefault="008C506D" w:rsidP="00A74E59">
      <w:pPr>
        <w:jc w:val="both"/>
      </w:pPr>
      <w:r>
        <w:t xml:space="preserve">1. </w:t>
      </w:r>
      <w:r w:rsidR="003F77B4">
        <w:t>SP-PIF team</w:t>
      </w:r>
      <w:r>
        <w:t xml:space="preserve"> will log all applications when we receive them. </w:t>
      </w:r>
    </w:p>
    <w:p w:rsidR="004D185C" w:rsidRDefault="008C506D" w:rsidP="00A74E59">
      <w:pPr>
        <w:jc w:val="both"/>
      </w:pPr>
      <w:r>
        <w:t xml:space="preserve">2. </w:t>
      </w:r>
      <w:r w:rsidR="003F77B4">
        <w:t>SP-PIF team</w:t>
      </w:r>
      <w:r>
        <w:t xml:space="preserve"> will check your application to make sure it meets the eligibility criteria</w:t>
      </w:r>
      <w:r w:rsidR="00D53B3D">
        <w:t>. If we</w:t>
      </w:r>
      <w:r>
        <w:t xml:space="preserve"> find that there is information missing at this point, w</w:t>
      </w:r>
      <w:r w:rsidR="001D771B">
        <w:t>e will contact you and give you one day</w:t>
      </w:r>
      <w:r>
        <w:t xml:space="preserve"> to send it to us. If you fail to send</w:t>
      </w:r>
      <w:r w:rsidR="00D81627">
        <w:t xml:space="preserve"> all of</w:t>
      </w:r>
      <w:r>
        <w:t xml:space="preserve"> the missing information to us in this period, or if the application fails to meet other eligibility criteria, your application will fail at this stage and not go forward for further assessment.  </w:t>
      </w:r>
    </w:p>
    <w:p w:rsidR="00D53B3D" w:rsidRDefault="008C506D" w:rsidP="00A74E59">
      <w:pPr>
        <w:jc w:val="both"/>
      </w:pPr>
      <w:r>
        <w:t xml:space="preserve">3. </w:t>
      </w:r>
      <w:r w:rsidR="003F77B4">
        <w:t>SP-PIF team</w:t>
      </w:r>
      <w:r>
        <w:t xml:space="preserve"> will forward eligible applications to the</w:t>
      </w:r>
      <w:r w:rsidR="00EF75C4">
        <w:t xml:space="preserve"> independent </w:t>
      </w:r>
      <w:r w:rsidR="00D53B3D">
        <w:t>panel</w:t>
      </w:r>
      <w:r>
        <w:t xml:space="preserve"> for </w:t>
      </w:r>
      <w:r w:rsidR="00A74E59">
        <w:t xml:space="preserve">blind </w:t>
      </w:r>
      <w:r>
        <w:t xml:space="preserve">scoring against the specific criteria of the </w:t>
      </w:r>
      <w:r w:rsidR="00D53B3D">
        <w:t>funding</w:t>
      </w:r>
      <w:r>
        <w:t>.</w:t>
      </w:r>
      <w:r w:rsidR="00ED1123">
        <w:t xml:space="preserve">  Panel members will then hold a moderated meeting to discuss and reach a moderated score.</w:t>
      </w:r>
    </w:p>
    <w:p w:rsidR="004E7C61" w:rsidRDefault="00A74E59" w:rsidP="00A74E59">
      <w:pPr>
        <w:jc w:val="both"/>
      </w:pPr>
      <w:r>
        <w:t>4. Each question score will be recorded, weighting will be applied and the combined score recorded.</w:t>
      </w:r>
    </w:p>
    <w:p w:rsidR="00A74E59" w:rsidRDefault="00A74E59" w:rsidP="00A74E59">
      <w:pPr>
        <w:jc w:val="both"/>
      </w:pPr>
      <w:r>
        <w:t>5. Applications will be ranked in order of the combined score.</w:t>
      </w:r>
    </w:p>
    <w:p w:rsidR="00D81627" w:rsidRDefault="00BF4131" w:rsidP="00A74E59">
      <w:pPr>
        <w:jc w:val="both"/>
      </w:pPr>
      <w:r>
        <w:t xml:space="preserve">6. The panel will recommend bids for funding based on highest ranked bids in each tier and also ensuring that a proportionate funding spread across all SP Thematic groups is achieved. </w:t>
      </w:r>
      <w:r w:rsidR="00A74E59">
        <w:t>In the event full funding is not available on the final successful bid, a partial award may be offered.</w:t>
      </w:r>
    </w:p>
    <w:p w:rsidR="00A74E59" w:rsidRDefault="00A74E59" w:rsidP="00A74E59">
      <w:pPr>
        <w:jc w:val="both"/>
      </w:pPr>
      <w:r>
        <w:t>7. Each applicant will be informed of the decision, a waiting list will also be compiled which will be used in the event an organisation decides not to take up their offer of funding.</w:t>
      </w:r>
    </w:p>
    <w:p w:rsidR="00D53B3D" w:rsidRPr="00D53B3D" w:rsidRDefault="008C506D" w:rsidP="008C506D">
      <w:pPr>
        <w:rPr>
          <w:b/>
          <w:u w:val="single"/>
        </w:rPr>
      </w:pPr>
      <w:r w:rsidRPr="00D53B3D">
        <w:rPr>
          <w:b/>
          <w:u w:val="single"/>
        </w:rPr>
        <w:t xml:space="preserve">Criteria for making our decision </w:t>
      </w:r>
    </w:p>
    <w:p w:rsidR="00307A26" w:rsidRDefault="008C506D" w:rsidP="008C506D">
      <w:r w:rsidRPr="0042154D">
        <w:t xml:space="preserve">If your organisation has met all of the eligibility criteria, </w:t>
      </w:r>
      <w:r w:rsidR="00B11F6E">
        <w:t>t</w:t>
      </w:r>
      <w:r w:rsidRPr="0042154D">
        <w:t>he following criteria</w:t>
      </w:r>
      <w:r w:rsidR="00B11F6E">
        <w:t xml:space="preserve"> will be used</w:t>
      </w:r>
      <w:r w:rsidRPr="0042154D">
        <w:t xml:space="preserve"> to score your application: </w:t>
      </w:r>
    </w:p>
    <w:p w:rsidR="0042154D" w:rsidRDefault="008C506D" w:rsidP="008C506D">
      <w:pPr>
        <w:rPr>
          <w:u w:val="single"/>
        </w:rPr>
      </w:pPr>
      <w:r w:rsidRPr="00307A26">
        <w:rPr>
          <w:u w:val="single"/>
        </w:rPr>
        <w:t xml:space="preserve">Criteria Weighting (%) </w:t>
      </w:r>
    </w:p>
    <w:p w:rsidR="00307A26" w:rsidRDefault="00307A26" w:rsidP="008C506D">
      <w:pPr>
        <w:rPr>
          <w:u w:val="single"/>
        </w:rPr>
      </w:pPr>
      <w:r>
        <w:rPr>
          <w:u w:val="single"/>
        </w:rPr>
        <w:t>Application form Section 4</w:t>
      </w:r>
    </w:p>
    <w:p w:rsidR="00843843" w:rsidRPr="00843843" w:rsidRDefault="00843843" w:rsidP="00843843">
      <w:pPr>
        <w:rPr>
          <w:bCs/>
        </w:rPr>
      </w:pPr>
      <w:r w:rsidRPr="00843843">
        <w:rPr>
          <w:bCs/>
        </w:rPr>
        <w:t>Bidders should provide full explanation and detail to the following questions / criteria</w:t>
      </w:r>
    </w:p>
    <w:p w:rsidR="00C04F9F" w:rsidRDefault="00C04F9F" w:rsidP="008C506D">
      <w:proofErr w:type="gramStart"/>
      <w:r w:rsidRPr="00ED1123">
        <w:lastRenderedPageBreak/>
        <w:t>Question 12.</w:t>
      </w:r>
      <w:proofErr w:type="gramEnd"/>
      <w:r w:rsidRPr="00ED1123">
        <w:t xml:space="preserve">  How does your </w:t>
      </w:r>
      <w:r w:rsidR="00ED1123">
        <w:t>project focus on innovation</w:t>
      </w:r>
      <w:r w:rsidR="00AE75FB">
        <w:t xml:space="preserve"> and transformation</w:t>
      </w:r>
      <w:r w:rsidR="00ED1123">
        <w:t xml:space="preserve"> – 25</w:t>
      </w:r>
      <w:proofErr w:type="gramStart"/>
      <w:r w:rsidRPr="00ED1123">
        <w:t>%</w:t>
      </w:r>
      <w:proofErr w:type="gramEnd"/>
    </w:p>
    <w:p w:rsidR="00307A26" w:rsidRPr="00307A26" w:rsidRDefault="00307A26" w:rsidP="008C506D">
      <w:proofErr w:type="gramStart"/>
      <w:r>
        <w:t xml:space="preserve">Question </w:t>
      </w:r>
      <w:r w:rsidR="00C04F9F">
        <w:t>13.</w:t>
      </w:r>
      <w:proofErr w:type="gramEnd"/>
      <w:r w:rsidR="008C506D" w:rsidRPr="00307A26">
        <w:t xml:space="preserve">  </w:t>
      </w:r>
      <w:r w:rsidRPr="00307A26">
        <w:t>Why is the project needed and what would the impact be if the p</w:t>
      </w:r>
      <w:r w:rsidR="00534D72">
        <w:t>roject did not take place</w:t>
      </w:r>
      <w:r w:rsidR="00534D72" w:rsidRPr="00ED1123">
        <w:t>-20</w:t>
      </w:r>
      <w:r w:rsidR="00170700" w:rsidRPr="00ED1123">
        <w:t>%</w:t>
      </w:r>
    </w:p>
    <w:p w:rsidR="00307A26" w:rsidRPr="00307A26" w:rsidRDefault="00307A26" w:rsidP="008C506D">
      <w:proofErr w:type="gramStart"/>
      <w:r>
        <w:t>Question 1</w:t>
      </w:r>
      <w:r w:rsidR="00C04F9F">
        <w:t>4.</w:t>
      </w:r>
      <w:proofErr w:type="gramEnd"/>
      <w:r w:rsidRPr="00307A26">
        <w:t xml:space="preserve"> How will this project improve your delivery of Supporting Peo</w:t>
      </w:r>
      <w:r w:rsidR="00170700">
        <w:t>p</w:t>
      </w:r>
      <w:r w:rsidR="00534D72">
        <w:t>le services to end users-</w:t>
      </w:r>
      <w:r w:rsidR="00534D72" w:rsidRPr="00ED1123">
        <w:t>20</w:t>
      </w:r>
      <w:proofErr w:type="gramStart"/>
      <w:r w:rsidR="00170700" w:rsidRPr="00ED1123">
        <w:t>%</w:t>
      </w:r>
      <w:proofErr w:type="gramEnd"/>
    </w:p>
    <w:p w:rsidR="00307A26" w:rsidRDefault="00C04F9F" w:rsidP="008C506D">
      <w:proofErr w:type="gramStart"/>
      <w:r>
        <w:t>Question 15</w:t>
      </w:r>
      <w:r w:rsidR="00307A26" w:rsidRPr="00307A26">
        <w:t>.</w:t>
      </w:r>
      <w:proofErr w:type="gramEnd"/>
      <w:r w:rsidR="00307A26" w:rsidRPr="00307A26">
        <w:rPr>
          <w:rFonts w:ascii="inherit" w:hAnsi="inherit" w:cs="Arial"/>
          <w:color w:val="000000"/>
          <w:sz w:val="30"/>
          <w:szCs w:val="30"/>
          <w:lang w:val="en"/>
        </w:rPr>
        <w:t xml:space="preserve"> </w:t>
      </w:r>
      <w:r w:rsidR="00307A26" w:rsidRPr="00307A26">
        <w:t xml:space="preserve">How will the impact of the intervention </w:t>
      </w:r>
      <w:proofErr w:type="gramStart"/>
      <w:r w:rsidR="00307A26" w:rsidRPr="00307A26">
        <w:t>be</w:t>
      </w:r>
      <w:proofErr w:type="gramEnd"/>
      <w:r w:rsidR="00307A26" w:rsidRPr="00307A26">
        <w:t xml:space="preserve"> suppo</w:t>
      </w:r>
      <w:r w:rsidR="00170700">
        <w:t>rted after the PIF</w:t>
      </w:r>
      <w:r w:rsidR="00ED1123">
        <w:t xml:space="preserve"> ceases-10</w:t>
      </w:r>
      <w:r w:rsidR="00170700">
        <w:t>%</w:t>
      </w:r>
    </w:p>
    <w:p w:rsidR="00307A26" w:rsidRDefault="00C04F9F" w:rsidP="008C506D">
      <w:proofErr w:type="gramStart"/>
      <w:r>
        <w:t>Question 16</w:t>
      </w:r>
      <w:r w:rsidR="00307A26">
        <w:t>.</w:t>
      </w:r>
      <w:proofErr w:type="gramEnd"/>
      <w:r w:rsidR="00307A26">
        <w:t xml:space="preserve"> </w:t>
      </w:r>
      <w:r w:rsidR="00307A26" w:rsidRPr="00307A26">
        <w:t>What are the main barriers and risks to completing this projec</w:t>
      </w:r>
      <w:r w:rsidR="00307A26">
        <w:t>t and h</w:t>
      </w:r>
      <w:r w:rsidR="00170700">
        <w:t>ow can they be addressed- 10%</w:t>
      </w:r>
    </w:p>
    <w:p w:rsidR="00307A26" w:rsidRDefault="00C04F9F" w:rsidP="008C506D">
      <w:proofErr w:type="gramStart"/>
      <w:r>
        <w:t>Question 17</w:t>
      </w:r>
      <w:r w:rsidR="00307A26">
        <w:t>.</w:t>
      </w:r>
      <w:proofErr w:type="gramEnd"/>
      <w:r w:rsidR="00307A26" w:rsidRPr="00307A26">
        <w:rPr>
          <w:rFonts w:ascii="inherit" w:hAnsi="inherit" w:cs="Arial"/>
          <w:color w:val="000000"/>
          <w:sz w:val="30"/>
          <w:szCs w:val="30"/>
          <w:lang w:val="en"/>
        </w:rPr>
        <w:t xml:space="preserve"> </w:t>
      </w:r>
      <w:r w:rsidR="00307A26" w:rsidRPr="00307A26">
        <w:t>Please provide details of how your proje</w:t>
      </w:r>
      <w:r w:rsidR="00307A26">
        <w:t>ct wil</w:t>
      </w:r>
      <w:r w:rsidR="00170700">
        <w:t>l deliver value for money-15%</w:t>
      </w:r>
    </w:p>
    <w:p w:rsidR="004D185C" w:rsidRDefault="00B11F6E" w:rsidP="008C506D">
      <w:r>
        <w:t>In addition the methodology by which items of expenditure will be scored wo</w:t>
      </w:r>
      <w:r w:rsidR="00F47A2D">
        <w:t>uld assume an initial score of 5</w:t>
      </w:r>
      <w:r>
        <w:t>, and would be negatively marked in the event of inclusion of inflated unit costs; inflated quantities and/or unnecessary items of expenditure.</w:t>
      </w:r>
    </w:p>
    <w:p w:rsidR="000B5CFE" w:rsidRDefault="000B5CFE" w:rsidP="008C506D">
      <w:r>
        <w:t>Scoring award responses:</w:t>
      </w:r>
    </w:p>
    <w:tbl>
      <w:tblPr>
        <w:tblStyle w:val="TableGrid"/>
        <w:tblW w:w="0" w:type="auto"/>
        <w:tblLook w:val="04A0" w:firstRow="1" w:lastRow="0" w:firstColumn="1" w:lastColumn="0" w:noHBand="0" w:noVBand="1"/>
      </w:tblPr>
      <w:tblGrid>
        <w:gridCol w:w="1668"/>
        <w:gridCol w:w="7574"/>
      </w:tblGrid>
      <w:tr w:rsidR="000B5CFE" w:rsidTr="00177516">
        <w:tc>
          <w:tcPr>
            <w:tcW w:w="9242" w:type="dxa"/>
            <w:gridSpan w:val="2"/>
          </w:tcPr>
          <w:p w:rsidR="000B5CFE" w:rsidRDefault="00B86D9E" w:rsidP="008C506D">
            <w:r>
              <w:t>Scoring System for Award Criteria</w:t>
            </w:r>
          </w:p>
        </w:tc>
      </w:tr>
      <w:tr w:rsidR="00843843" w:rsidTr="00B86D9E">
        <w:tc>
          <w:tcPr>
            <w:tcW w:w="1668" w:type="dxa"/>
          </w:tcPr>
          <w:p w:rsidR="00843843" w:rsidRDefault="00843843" w:rsidP="008C506D">
            <w:r>
              <w:t>5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an excellent response to the criteria with no weaknesses</w:t>
            </w:r>
          </w:p>
          <w:p w:rsidR="00843843" w:rsidRPr="00843843" w:rsidRDefault="00843843" w:rsidP="00843843">
            <w:pPr>
              <w:pStyle w:val="ListParagraph"/>
              <w:numPr>
                <w:ilvl w:val="0"/>
                <w:numId w:val="17"/>
              </w:numPr>
              <w:ind w:right="-58"/>
              <w:rPr>
                <w:rFonts w:cstheme="minorHAnsi"/>
              </w:rPr>
            </w:pPr>
            <w:r w:rsidRPr="00843843">
              <w:rPr>
                <w:rFonts w:cstheme="minorHAnsi"/>
              </w:rPr>
              <w:t>Detailed supporting evidence is tailored specifically to the proposal</w:t>
            </w:r>
          </w:p>
          <w:p w:rsidR="00843843" w:rsidRDefault="00843843" w:rsidP="00843843">
            <w:pPr>
              <w:pStyle w:val="ListParagraph"/>
              <w:numPr>
                <w:ilvl w:val="0"/>
                <w:numId w:val="17"/>
              </w:numPr>
            </w:pPr>
            <w:r w:rsidRPr="00843843">
              <w:rPr>
                <w:rFonts w:cstheme="minorHAnsi"/>
              </w:rPr>
              <w:t>No obvious areas of weakness</w:t>
            </w:r>
          </w:p>
        </w:tc>
      </w:tr>
      <w:tr w:rsidR="00843843" w:rsidTr="00B86D9E">
        <w:tc>
          <w:tcPr>
            <w:tcW w:w="1668" w:type="dxa"/>
          </w:tcPr>
          <w:p w:rsidR="00843843" w:rsidRDefault="00843843" w:rsidP="008C506D">
            <w:r>
              <w:t>4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 good response to the criteria with few weaknesses</w:t>
            </w:r>
          </w:p>
          <w:p w:rsidR="00843843" w:rsidRDefault="00843843" w:rsidP="00843843">
            <w:pPr>
              <w:pStyle w:val="ListParagraph"/>
              <w:numPr>
                <w:ilvl w:val="0"/>
                <w:numId w:val="17"/>
              </w:numPr>
              <w:ind w:right="-58"/>
            </w:pPr>
            <w:r w:rsidRPr="00843843">
              <w:rPr>
                <w:rFonts w:cstheme="minorHAnsi"/>
              </w:rPr>
              <w:t>Supporting evidence and analysis have been provided to demonstrate the competence of the proposal</w:t>
            </w:r>
          </w:p>
        </w:tc>
      </w:tr>
      <w:tr w:rsidR="00843843" w:rsidTr="00B86D9E">
        <w:tc>
          <w:tcPr>
            <w:tcW w:w="1668" w:type="dxa"/>
          </w:tcPr>
          <w:p w:rsidR="00843843" w:rsidRDefault="00843843" w:rsidP="008C506D">
            <w:r>
              <w:t>3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 compliant response to the criteria, but lacks specific information or analysis on some aspects to award a higher mark</w:t>
            </w:r>
          </w:p>
          <w:p w:rsidR="00843843" w:rsidRPr="00843843" w:rsidRDefault="00843843" w:rsidP="00843843">
            <w:pPr>
              <w:pStyle w:val="ListParagraph"/>
              <w:numPr>
                <w:ilvl w:val="0"/>
                <w:numId w:val="17"/>
              </w:numPr>
              <w:ind w:right="-58"/>
              <w:rPr>
                <w:rFonts w:cstheme="minorHAnsi"/>
              </w:rPr>
            </w:pPr>
            <w:r w:rsidRPr="00843843">
              <w:rPr>
                <w:rFonts w:cstheme="minorHAnsi"/>
              </w:rPr>
              <w:t>Strengths outweigh weaknesses</w:t>
            </w:r>
          </w:p>
        </w:tc>
      </w:tr>
      <w:tr w:rsidR="00843843" w:rsidTr="00B86D9E">
        <w:tc>
          <w:tcPr>
            <w:tcW w:w="1668" w:type="dxa"/>
          </w:tcPr>
          <w:p w:rsidR="00843843" w:rsidRDefault="00843843" w:rsidP="008C506D">
            <w:r>
              <w:t>2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that the response to the criteria is limited in detail with some reservations</w:t>
            </w:r>
          </w:p>
          <w:p w:rsidR="00843843" w:rsidRPr="00843843" w:rsidRDefault="00843843" w:rsidP="00843843">
            <w:pPr>
              <w:pStyle w:val="ListParagraph"/>
              <w:numPr>
                <w:ilvl w:val="0"/>
                <w:numId w:val="17"/>
              </w:numPr>
              <w:ind w:right="-58"/>
              <w:rPr>
                <w:rFonts w:cstheme="minorHAnsi"/>
              </w:rPr>
            </w:pPr>
            <w:r w:rsidRPr="00843843">
              <w:rPr>
                <w:rFonts w:cstheme="minorHAnsi"/>
              </w:rPr>
              <w:t>Medium risk that the proposed approach will not be successful</w:t>
            </w:r>
          </w:p>
          <w:p w:rsidR="00843843" w:rsidRPr="00843843" w:rsidRDefault="00843843" w:rsidP="00843843">
            <w:pPr>
              <w:pStyle w:val="ListParagraph"/>
              <w:numPr>
                <w:ilvl w:val="0"/>
                <w:numId w:val="17"/>
              </w:numPr>
              <w:ind w:right="-58"/>
              <w:rPr>
                <w:rFonts w:cstheme="minorHAnsi"/>
              </w:rPr>
            </w:pPr>
            <w:r w:rsidRPr="00843843">
              <w:rPr>
                <w:rFonts w:cstheme="minorHAnsi"/>
              </w:rPr>
              <w:t>Weaknesses and/or risks outweigh strengths</w:t>
            </w:r>
          </w:p>
        </w:tc>
      </w:tr>
      <w:tr w:rsidR="00843843" w:rsidTr="00B86D9E">
        <w:tc>
          <w:tcPr>
            <w:tcW w:w="1668" w:type="dxa"/>
          </w:tcPr>
          <w:p w:rsidR="00843843" w:rsidRDefault="00843843" w:rsidP="008C506D">
            <w:r>
              <w:t xml:space="preserve">1 point </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evaluation panel have major reservations about the response to the criteria and there is insufficient detail to award a higher mark.</w:t>
            </w:r>
          </w:p>
          <w:p w:rsidR="00843843" w:rsidRDefault="00843843" w:rsidP="00843843">
            <w:pPr>
              <w:pStyle w:val="ListParagraph"/>
              <w:numPr>
                <w:ilvl w:val="0"/>
                <w:numId w:val="17"/>
              </w:numPr>
              <w:ind w:right="-58"/>
            </w:pPr>
            <w:r w:rsidRPr="00843843">
              <w:rPr>
                <w:rFonts w:cstheme="minorHAnsi"/>
              </w:rPr>
              <w:t>Weaknesses far outweigh the strengths</w:t>
            </w:r>
          </w:p>
        </w:tc>
      </w:tr>
      <w:tr w:rsidR="00843843" w:rsidTr="00B86D9E">
        <w:tc>
          <w:tcPr>
            <w:tcW w:w="1668" w:type="dxa"/>
          </w:tcPr>
          <w:p w:rsidR="00843843" w:rsidRDefault="00843843" w:rsidP="008C506D">
            <w:r>
              <w:t>0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 xml:space="preserve">Indicates the response fails to provide sufficient detail to allow the panel to assess the response against the criteria </w:t>
            </w:r>
          </w:p>
          <w:p w:rsidR="00843843" w:rsidRPr="00843843" w:rsidRDefault="00843843" w:rsidP="00843843">
            <w:pPr>
              <w:pStyle w:val="ListParagraph"/>
              <w:numPr>
                <w:ilvl w:val="0"/>
                <w:numId w:val="17"/>
              </w:numPr>
              <w:ind w:right="-58"/>
              <w:rPr>
                <w:rFonts w:cstheme="minorHAnsi"/>
              </w:rPr>
            </w:pPr>
            <w:r w:rsidRPr="00843843">
              <w:rPr>
                <w:rFonts w:cstheme="minorHAnsi"/>
              </w:rPr>
              <w:t>An unacceptable response with serious deficiencies.  High risk that the proposed approach will not be successful</w:t>
            </w:r>
          </w:p>
          <w:p w:rsidR="00843843" w:rsidRDefault="00843843" w:rsidP="00843843">
            <w:pPr>
              <w:pStyle w:val="ListParagraph"/>
              <w:numPr>
                <w:ilvl w:val="0"/>
                <w:numId w:val="17"/>
              </w:numPr>
              <w:ind w:right="-58"/>
            </w:pPr>
            <w:r w:rsidRPr="00843843">
              <w:rPr>
                <w:rFonts w:cstheme="minorHAnsi"/>
              </w:rPr>
              <w:t>Very limited evidence provided against the</w:t>
            </w:r>
            <w:r w:rsidRPr="00843843">
              <w:rPr>
                <w:rFonts w:ascii="Century Gothic" w:hAnsi="Century Gothic"/>
              </w:rPr>
              <w:t xml:space="preserve"> </w:t>
            </w:r>
            <w:r w:rsidRPr="001928F3">
              <w:rPr>
                <w:rFonts w:cstheme="minorHAnsi"/>
              </w:rPr>
              <w:t>criteria</w:t>
            </w:r>
          </w:p>
        </w:tc>
      </w:tr>
    </w:tbl>
    <w:p w:rsidR="000B5CFE" w:rsidRDefault="000B5CFE" w:rsidP="008C506D"/>
    <w:p w:rsidR="00B86D9E" w:rsidRDefault="00B86D9E" w:rsidP="008C506D">
      <w:r>
        <w:t>Any questions receiving a score of zero will immediately make the application ineligible.</w:t>
      </w:r>
    </w:p>
    <w:p w:rsidR="003F77B4" w:rsidRDefault="003F77B4" w:rsidP="008C506D">
      <w:pPr>
        <w:rPr>
          <w:b/>
          <w:u w:val="single"/>
        </w:rPr>
      </w:pPr>
    </w:p>
    <w:p w:rsidR="003F77B4" w:rsidRDefault="003F77B4" w:rsidP="008C506D">
      <w:pPr>
        <w:rPr>
          <w:b/>
          <w:u w:val="single"/>
        </w:rPr>
      </w:pPr>
    </w:p>
    <w:p w:rsidR="008C506D" w:rsidRPr="00985236" w:rsidRDefault="00AE6598" w:rsidP="008C506D">
      <w:pPr>
        <w:rPr>
          <w:b/>
          <w:u w:val="single"/>
        </w:rPr>
      </w:pPr>
      <w:r>
        <w:rPr>
          <w:b/>
          <w:u w:val="single"/>
        </w:rPr>
        <w:t>7</w:t>
      </w:r>
      <w:r w:rsidR="008C506D" w:rsidRPr="00985236">
        <w:rPr>
          <w:b/>
          <w:u w:val="single"/>
        </w:rPr>
        <w:t xml:space="preserve">. What happens next? </w:t>
      </w:r>
    </w:p>
    <w:p w:rsidR="00560126" w:rsidRDefault="008C506D" w:rsidP="008C506D">
      <w:r w:rsidRPr="00560126">
        <w:rPr>
          <w:b/>
          <w:u w:val="single"/>
        </w:rPr>
        <w:t>Letter of offer</w:t>
      </w:r>
      <w:r>
        <w:t xml:space="preserve"> </w:t>
      </w:r>
    </w:p>
    <w:p w:rsidR="00560126" w:rsidRDefault="008C506D" w:rsidP="008C506D">
      <w:r>
        <w:t xml:space="preserve">If your organisation is successful, we will send you a letter of offer outlining: </w:t>
      </w:r>
    </w:p>
    <w:p w:rsidR="00560126" w:rsidRDefault="008C506D" w:rsidP="00AE6598">
      <w:pPr>
        <w:pStyle w:val="ListParagraph"/>
        <w:numPr>
          <w:ilvl w:val="0"/>
          <w:numId w:val="10"/>
        </w:numPr>
      </w:pPr>
      <w:r>
        <w:t xml:space="preserve">the general conditions of the </w:t>
      </w:r>
      <w:r w:rsidR="00AE6598">
        <w:t>funding</w:t>
      </w:r>
      <w:r>
        <w:t xml:space="preserve">; </w:t>
      </w:r>
    </w:p>
    <w:p w:rsidR="00560126" w:rsidRDefault="008C506D" w:rsidP="00AE6598">
      <w:pPr>
        <w:pStyle w:val="ListParagraph"/>
        <w:numPr>
          <w:ilvl w:val="0"/>
          <w:numId w:val="10"/>
        </w:numPr>
      </w:pPr>
      <w:r>
        <w:t>any special conditions of your terms and conditions within your letter of offer;</w:t>
      </w:r>
      <w:r w:rsidR="00811BBE">
        <w:t xml:space="preserve"> </w:t>
      </w:r>
    </w:p>
    <w:p w:rsidR="00560126" w:rsidRDefault="00AE6598" w:rsidP="00AE6598">
      <w:pPr>
        <w:pStyle w:val="ListParagraph"/>
        <w:numPr>
          <w:ilvl w:val="0"/>
          <w:numId w:val="10"/>
        </w:numPr>
      </w:pPr>
      <w:r>
        <w:t>the stages we will pay the funding</w:t>
      </w:r>
      <w:r w:rsidR="008C506D">
        <w:t xml:space="preserve"> in; and </w:t>
      </w:r>
    </w:p>
    <w:p w:rsidR="008C506D" w:rsidRDefault="008C506D" w:rsidP="00AE6598">
      <w:pPr>
        <w:pStyle w:val="ListParagraph"/>
        <w:numPr>
          <w:ilvl w:val="0"/>
          <w:numId w:val="10"/>
        </w:numPr>
      </w:pPr>
      <w:proofErr w:type="gramStart"/>
      <w:r>
        <w:t>your</w:t>
      </w:r>
      <w:proofErr w:type="gramEnd"/>
      <w:r>
        <w:t xml:space="preserve"> project and its targets.  </w:t>
      </w:r>
    </w:p>
    <w:p w:rsidR="008C506D" w:rsidRDefault="00E33C24" w:rsidP="008C506D">
      <w:r>
        <w:t>If the funding</w:t>
      </w:r>
      <w:r w:rsidR="008C506D">
        <w:t xml:space="preserve"> we offer your organisation does not correspond with the amount you have asked for, you will need to resubmit a project budget reflecting the amount we have awarded. </w:t>
      </w:r>
    </w:p>
    <w:p w:rsidR="004D185C" w:rsidRDefault="008C506D" w:rsidP="00BC0172">
      <w:pPr>
        <w:jc w:val="both"/>
      </w:pPr>
      <w:r>
        <w:t xml:space="preserve">Before we can release any </w:t>
      </w:r>
      <w:r w:rsidR="007B67D6">
        <w:t>funding</w:t>
      </w:r>
      <w:r w:rsidR="00E33C24">
        <w:t xml:space="preserve"> payments, you must</w:t>
      </w:r>
      <w:r>
        <w:t xml:space="preserve"> sign the letter of offer to say you accept it. At the latest, this must happen within</w:t>
      </w:r>
      <w:r w:rsidR="000B5CFE">
        <w:t xml:space="preserve"> one</w:t>
      </w:r>
      <w:r w:rsidR="007B67D6">
        <w:t xml:space="preserve"> week</w:t>
      </w:r>
      <w:r>
        <w:t xml:space="preserve"> of the date of the letter of offer or we will withdraw the offer of </w:t>
      </w:r>
      <w:r w:rsidR="007B67D6">
        <w:t>funding</w:t>
      </w:r>
      <w:r>
        <w:t xml:space="preserve">.  </w:t>
      </w:r>
    </w:p>
    <w:p w:rsidR="008C506D" w:rsidRDefault="008C506D" w:rsidP="008C506D">
      <w:r>
        <w:t xml:space="preserve">We will not fund any project costs you pay or agree to pay before you have signed and returned the letter of offer. </w:t>
      </w:r>
    </w:p>
    <w:p w:rsidR="008C506D" w:rsidRDefault="00811BBE" w:rsidP="008C506D">
      <w:r>
        <w:t>You must get</w:t>
      </w:r>
      <w:r w:rsidR="008C506D">
        <w:t xml:space="preserve"> approval</w:t>
      </w:r>
      <w:r w:rsidR="00344D97">
        <w:t xml:space="preserve"> from Supporting People</w:t>
      </w:r>
      <w:r w:rsidR="008C506D">
        <w:t xml:space="preserve"> before you make any changes to the project or the budget. </w:t>
      </w:r>
    </w:p>
    <w:p w:rsidR="008C506D" w:rsidRDefault="00E33C24" w:rsidP="008C506D">
      <w:r>
        <w:t>If you receive a funding</w:t>
      </w:r>
      <w:r w:rsidR="008C506D">
        <w:t xml:space="preserve"> offer and no longer wa</w:t>
      </w:r>
      <w:r w:rsidR="00344D97">
        <w:t>nt to take it up, please tell Supporting People</w:t>
      </w:r>
      <w:r w:rsidR="008C506D">
        <w:t xml:space="preserve"> in writing as soon as possible.  </w:t>
      </w:r>
    </w:p>
    <w:p w:rsidR="00300EF3" w:rsidRDefault="008C506D" w:rsidP="008C506D">
      <w:r>
        <w:t>The</w:t>
      </w:r>
      <w:r w:rsidR="00560126">
        <w:t xml:space="preserve"> panel’s</w:t>
      </w:r>
      <w:r>
        <w:t xml:space="preserve"> decision on whether to </w:t>
      </w:r>
      <w:r w:rsidR="000B5CFE">
        <w:t>recommend</w:t>
      </w:r>
      <w:r>
        <w:t xml:space="preserve"> funding is final,</w:t>
      </w:r>
      <w:r w:rsidR="00E33C24">
        <w:t xml:space="preserve"> no </w:t>
      </w:r>
      <w:r w:rsidR="00E33C24" w:rsidRPr="00300EF3">
        <w:t>appeals</w:t>
      </w:r>
      <w:r w:rsidR="00E33C24">
        <w:t xml:space="preserve"> will be considered.</w:t>
      </w:r>
      <w:r>
        <w:t xml:space="preserve">  </w:t>
      </w:r>
      <w:r w:rsidR="00300EF3">
        <w:t>If you have concerns about the way an assessment has been undertaken this should be raised through the Housing Executive’s complaints procedure.</w:t>
      </w:r>
    </w:p>
    <w:p w:rsidR="00560126" w:rsidRPr="00344D97" w:rsidRDefault="00E33C24" w:rsidP="008C506D">
      <w:pPr>
        <w:rPr>
          <w:b/>
          <w:u w:val="single"/>
        </w:rPr>
      </w:pPr>
      <w:r w:rsidRPr="00E33C24">
        <w:rPr>
          <w:u w:val="single"/>
        </w:rPr>
        <w:t xml:space="preserve">8. </w:t>
      </w:r>
      <w:r w:rsidR="008C506D" w:rsidRPr="00E33C24">
        <w:rPr>
          <w:b/>
          <w:u w:val="single"/>
        </w:rPr>
        <w:t>Monitoring</w:t>
      </w:r>
      <w:r w:rsidR="008C506D" w:rsidRPr="00344D97">
        <w:rPr>
          <w:b/>
          <w:u w:val="single"/>
        </w:rPr>
        <w:t xml:space="preserve"> and reporting</w:t>
      </w:r>
    </w:p>
    <w:p w:rsidR="008C506D" w:rsidRDefault="008C506D" w:rsidP="008C506D">
      <w:r>
        <w:t xml:space="preserve">As you are receiving public funding, you must </w:t>
      </w:r>
      <w:r w:rsidR="00344D97">
        <w:t>be accountable</w:t>
      </w:r>
      <w:r>
        <w:t xml:space="preserve"> for what you do with this money.</w:t>
      </w:r>
      <w:r w:rsidR="00E33C24">
        <w:t xml:space="preserve"> Because of this, we will </w:t>
      </w:r>
      <w:r w:rsidR="00344D97">
        <w:t xml:space="preserve">complete </w:t>
      </w:r>
      <w:r>
        <w:t xml:space="preserve">monitoring </w:t>
      </w:r>
      <w:r w:rsidR="00344D97">
        <w:t>checks</w:t>
      </w:r>
      <w:r w:rsidR="00F47A2D">
        <w:t>, theses may include visits as well as quarterly monitoring form completion,</w:t>
      </w:r>
      <w:r>
        <w:t xml:space="preserve"> based on information provided in </w:t>
      </w:r>
      <w:r w:rsidR="00344D97">
        <w:t>your funding application to</w:t>
      </w:r>
      <w:r>
        <w:t xml:space="preserve"> check how the </w:t>
      </w:r>
      <w:r w:rsidR="00344D97">
        <w:t xml:space="preserve">funding </w:t>
      </w:r>
      <w:r>
        <w:t xml:space="preserve">was spent and that the terms and conditions of the funding were met.  </w:t>
      </w:r>
    </w:p>
    <w:p w:rsidR="00D81627" w:rsidRDefault="008C506D" w:rsidP="008C506D">
      <w:r>
        <w:t xml:space="preserve">If your project does not meet its </w:t>
      </w:r>
      <w:r w:rsidR="00E33C24">
        <w:t>a</w:t>
      </w:r>
      <w:r w:rsidR="00BC0143">
        <w:t xml:space="preserve">greed </w:t>
      </w:r>
      <w:r w:rsidR="00C124E0">
        <w:t xml:space="preserve">SMART </w:t>
      </w:r>
      <w:r w:rsidR="00BC0143">
        <w:t xml:space="preserve">Key Performance Indicator (KPI) </w:t>
      </w:r>
      <w:r>
        <w:t xml:space="preserve">targets and outcomes, we can review and reduce </w:t>
      </w:r>
      <w:r w:rsidR="0025491D">
        <w:t xml:space="preserve">the amount of funding awarded. </w:t>
      </w:r>
    </w:p>
    <w:p w:rsidR="006273D6" w:rsidRDefault="006273D6" w:rsidP="00344D97">
      <w:pPr>
        <w:rPr>
          <w:b/>
          <w:u w:val="single"/>
        </w:rPr>
      </w:pPr>
    </w:p>
    <w:p w:rsidR="006273D6" w:rsidRDefault="006273D6" w:rsidP="00344D97">
      <w:pPr>
        <w:rPr>
          <w:b/>
          <w:u w:val="single"/>
        </w:rPr>
      </w:pPr>
    </w:p>
    <w:p w:rsidR="006273D6" w:rsidRDefault="006273D6" w:rsidP="00344D97">
      <w:pPr>
        <w:rPr>
          <w:b/>
          <w:u w:val="single"/>
        </w:rPr>
      </w:pPr>
    </w:p>
    <w:p w:rsidR="006273D6" w:rsidRDefault="006273D6" w:rsidP="00344D97">
      <w:pPr>
        <w:rPr>
          <w:b/>
          <w:u w:val="single"/>
        </w:rPr>
      </w:pPr>
    </w:p>
    <w:p w:rsidR="00344D97" w:rsidRPr="00344D97" w:rsidRDefault="00344D97" w:rsidP="00344D97">
      <w:pPr>
        <w:rPr>
          <w:b/>
          <w:u w:val="single"/>
        </w:rPr>
      </w:pPr>
      <w:r w:rsidRPr="00344D97">
        <w:rPr>
          <w:b/>
          <w:u w:val="single"/>
        </w:rPr>
        <w:t>Paying the fund</w:t>
      </w:r>
      <w:r w:rsidR="004B7689">
        <w:rPr>
          <w:b/>
          <w:u w:val="single"/>
        </w:rPr>
        <w:t>ing</w:t>
      </w:r>
      <w:r w:rsidRPr="00344D97">
        <w:rPr>
          <w:b/>
          <w:u w:val="single"/>
        </w:rPr>
        <w:t xml:space="preserve"> </w:t>
      </w:r>
    </w:p>
    <w:p w:rsidR="0025491D" w:rsidRDefault="0025491D" w:rsidP="00344D97">
      <w:r>
        <w:t>Payments will be made in stages, including the final payment,</w:t>
      </w:r>
      <w:r w:rsidR="00F47A2D">
        <w:t xml:space="preserve"> at </w:t>
      </w:r>
      <w:r w:rsidR="00344D97">
        <w:t>agreed timesca</w:t>
      </w:r>
      <w:r w:rsidR="00F47A2D">
        <w:t>les in the</w:t>
      </w:r>
      <w:r>
        <w:t xml:space="preserve"> project, subject to:</w:t>
      </w:r>
    </w:p>
    <w:p w:rsidR="00BC0143" w:rsidRDefault="00BC0143" w:rsidP="0025491D">
      <w:pPr>
        <w:pStyle w:val="ListParagraph"/>
        <w:numPr>
          <w:ilvl w:val="0"/>
          <w:numId w:val="14"/>
        </w:numPr>
      </w:pPr>
      <w:r>
        <w:t>achievement of agreed</w:t>
      </w:r>
      <w:r w:rsidR="00C124E0">
        <w:t xml:space="preserve"> SMART</w:t>
      </w:r>
      <w:r>
        <w:t xml:space="preserve"> KPI’s;</w:t>
      </w:r>
    </w:p>
    <w:p w:rsidR="0025491D" w:rsidRDefault="00344D97" w:rsidP="0025491D">
      <w:pPr>
        <w:pStyle w:val="ListParagraph"/>
        <w:numPr>
          <w:ilvl w:val="0"/>
          <w:numId w:val="14"/>
        </w:numPr>
      </w:pPr>
      <w:r>
        <w:t>satisfactory monitoring compliance</w:t>
      </w:r>
      <w:r w:rsidR="0025491D">
        <w:t>; and</w:t>
      </w:r>
    </w:p>
    <w:p w:rsidR="00344D97" w:rsidRDefault="00344D97" w:rsidP="0025491D">
      <w:pPr>
        <w:pStyle w:val="ListParagraph"/>
        <w:numPr>
          <w:ilvl w:val="0"/>
          <w:numId w:val="14"/>
        </w:numPr>
      </w:pPr>
      <w:proofErr w:type="gramStart"/>
      <w:r>
        <w:t>evidence</w:t>
      </w:r>
      <w:proofErr w:type="gramEnd"/>
      <w:r>
        <w:t xml:space="preserve"> of expenditure being supplied.</w:t>
      </w:r>
    </w:p>
    <w:p w:rsidR="00191B2F" w:rsidRDefault="00191B2F" w:rsidP="00191B2F">
      <w:r>
        <w:t xml:space="preserve">If an organisation is awarded PIF funding </w:t>
      </w:r>
      <w:r w:rsidR="004E66B3">
        <w:t>in</w:t>
      </w:r>
      <w:r>
        <w:t xml:space="preserve"> 2020/21 </w:t>
      </w:r>
      <w:r w:rsidR="004E66B3">
        <w:t>and has also had a PIF funding award from 2019/20, the 1</w:t>
      </w:r>
      <w:r w:rsidR="004E66B3" w:rsidRPr="004E66B3">
        <w:rPr>
          <w:vertAlign w:val="superscript"/>
        </w:rPr>
        <w:t>st</w:t>
      </w:r>
      <w:r w:rsidR="004E66B3">
        <w:t xml:space="preserve"> project from the 2019/20 funding award must be fully completed, reviewed and signed off by the SP-PIF team before any monies for the 2020/21</w:t>
      </w:r>
      <w:r w:rsidR="006273D6">
        <w:t xml:space="preserve"> project can</w:t>
      </w:r>
      <w:r w:rsidR="004E66B3">
        <w:t xml:space="preserve"> be released.</w:t>
      </w:r>
    </w:p>
    <w:p w:rsidR="004E66B3" w:rsidRDefault="004E66B3" w:rsidP="00191B2F">
      <w:r>
        <w:t xml:space="preserve">Failure to successfully complete the 2019/20 project will result in the </w:t>
      </w:r>
      <w:r w:rsidR="00332ED6">
        <w:t>offer for the 2020/21 funding being withdrawn</w:t>
      </w:r>
      <w:r w:rsidR="0010453F">
        <w:t>.</w:t>
      </w:r>
    </w:p>
    <w:p w:rsidR="00344D97" w:rsidRPr="00344D97" w:rsidRDefault="008C506D" w:rsidP="008C506D">
      <w:pPr>
        <w:rPr>
          <w:u w:val="single"/>
        </w:rPr>
      </w:pPr>
      <w:r>
        <w:t xml:space="preserve"> </w:t>
      </w:r>
      <w:r w:rsidRPr="00344D97">
        <w:rPr>
          <w:u w:val="single"/>
        </w:rPr>
        <w:t xml:space="preserve">Marketing and promotion </w:t>
      </w:r>
    </w:p>
    <w:p w:rsidR="00344D97" w:rsidRDefault="008C506D" w:rsidP="008C506D">
      <w:r>
        <w:t xml:space="preserve">You must acknowledge our support by including </w:t>
      </w:r>
      <w:r w:rsidR="00E33C24">
        <w:t>the SP</w:t>
      </w:r>
      <w:r>
        <w:t xml:space="preserve"> logo on all printed materials associated with your </w:t>
      </w:r>
      <w:r w:rsidR="00E33C24">
        <w:t>project</w:t>
      </w:r>
      <w:r>
        <w:t xml:space="preserve">.  </w:t>
      </w:r>
    </w:p>
    <w:p w:rsidR="008C506D" w:rsidRDefault="008C506D" w:rsidP="008C506D"/>
    <w:p w:rsidR="00852409" w:rsidRDefault="00852409" w:rsidP="00560126"/>
    <w:sectPr w:rsidR="00852409" w:rsidSect="001368A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8CF" w:rsidRDefault="001348CF" w:rsidP="008C506D">
      <w:pPr>
        <w:spacing w:after="0" w:line="240" w:lineRule="auto"/>
      </w:pPr>
      <w:r>
        <w:separator/>
      </w:r>
    </w:p>
  </w:endnote>
  <w:endnote w:type="continuationSeparator" w:id="0">
    <w:p w:rsidR="001348CF" w:rsidRDefault="001348CF" w:rsidP="008C5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AA" w:rsidRDefault="00DF3F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940086"/>
      <w:docPartObj>
        <w:docPartGallery w:val="Page Numbers (Bottom of Page)"/>
        <w:docPartUnique/>
      </w:docPartObj>
    </w:sdtPr>
    <w:sdtEndPr>
      <w:rPr>
        <w:noProof/>
      </w:rPr>
    </w:sdtEndPr>
    <w:sdtContent>
      <w:p w:rsidR="001368A1" w:rsidRDefault="001368A1">
        <w:pPr>
          <w:pStyle w:val="Footer"/>
        </w:pPr>
        <w:r>
          <w:fldChar w:fldCharType="begin"/>
        </w:r>
        <w:r>
          <w:instrText xml:space="preserve"> PAGE   \* MERGEFORMAT </w:instrText>
        </w:r>
        <w:r>
          <w:fldChar w:fldCharType="separate"/>
        </w:r>
        <w:r w:rsidR="00E02DE2">
          <w:rPr>
            <w:noProof/>
          </w:rPr>
          <w:t>12</w:t>
        </w:r>
        <w:r>
          <w:rPr>
            <w:noProof/>
          </w:rPr>
          <w:fldChar w:fldCharType="end"/>
        </w:r>
      </w:p>
    </w:sdtContent>
  </w:sdt>
  <w:p w:rsidR="00F6305A" w:rsidRDefault="00F630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AA" w:rsidRDefault="00DF3F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8CF" w:rsidRDefault="001348CF" w:rsidP="008C506D">
      <w:pPr>
        <w:spacing w:after="0" w:line="240" w:lineRule="auto"/>
      </w:pPr>
      <w:r>
        <w:separator/>
      </w:r>
    </w:p>
  </w:footnote>
  <w:footnote w:type="continuationSeparator" w:id="0">
    <w:p w:rsidR="001348CF" w:rsidRDefault="001348CF" w:rsidP="008C50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AA" w:rsidRDefault="00DF3F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87" w:rsidRDefault="00E02DE2" w:rsidP="00A13087">
    <w:pPr>
      <w:pStyle w:val="Header"/>
      <w:jc w:val="right"/>
    </w:pPr>
    <w:sdt>
      <w:sdtPr>
        <w:rPr>
          <w:noProof/>
          <w:lang w:eastAsia="en-GB"/>
        </w:rPr>
        <w:id w:val="-1087842891"/>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1408" o:spid="_x0000_s2049" type="#_x0000_t136" style="position:absolute;left:0;text-align:left;margin-left:0;margin-top:0;width:509pt;height:127.25pt;rotation:315;z-index:-251658752;mso-position-horizontal:center;mso-position-horizontal-relative:margin;mso-position-vertical:center;mso-position-vertical-relative:margin" o:allowincell="f" fillcolor="silver" stroked="f">
              <v:fill opacity=".5"/>
              <v:textpath style="font-family:&quot;Calibri&quot;;font-size:1pt" string="Launch Version"/>
              <w10:wrap anchorx="margin" anchory="margin"/>
            </v:shape>
          </w:pict>
        </w:r>
      </w:sdtContent>
    </w:sdt>
    <w:r w:rsidR="009A7BE1">
      <w:rPr>
        <w:b/>
        <w:noProof/>
        <w:u w:val="single"/>
        <w:lang w:eastAsia="en-GB"/>
      </w:rPr>
      <w:drawing>
        <wp:inline distT="0" distB="0" distL="0" distR="0" wp14:anchorId="3FCFA4BB" wp14:editId="1BEF7AF8">
          <wp:extent cx="1719145" cy="707136"/>
          <wp:effectExtent l="0" t="0" r="0" b="0"/>
          <wp:docPr id="6" name="Picture 6" descr="C:\Users\allison_pa\AppData\Local\Microsoft\Windows\INetCache\IE\VB3L8EGF\logo portrai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_pa\AppData\Local\Microsoft\Windows\INetCache\IE\VB3L8EGF\logo portrait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854" cy="708662"/>
                  </a:xfrm>
                  <a:prstGeom prst="rect">
                    <a:avLst/>
                  </a:prstGeom>
                  <a:noFill/>
                  <a:ln>
                    <a:noFill/>
                  </a:ln>
                </pic:spPr>
              </pic:pic>
            </a:graphicData>
          </a:graphic>
        </wp:inline>
      </w:drawing>
    </w:r>
    <w:r w:rsidR="009A7BE1">
      <w:rPr>
        <w:noProof/>
        <w:lang w:eastAsia="en-GB"/>
      </w:rPr>
      <w:t xml:space="preserve">                                                           </w:t>
    </w:r>
    <w:r w:rsidR="00A13087">
      <w:rPr>
        <w:noProof/>
        <w:lang w:eastAsia="en-GB"/>
      </w:rPr>
      <w:drawing>
        <wp:inline distT="0" distB="0" distL="0" distR="0" wp14:anchorId="4D4D3830" wp14:editId="267156D7">
          <wp:extent cx="1969008" cy="743712"/>
          <wp:effectExtent l="0" t="0" r="0" b="0"/>
          <wp:docPr id="5" name="Picture 5" descr="C:\Users\allison_pa\AppData\Local\Microsoft\Windows\INetCache\IE\ZPAOVUVW\Supporting Peo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_pa\AppData\Local\Microsoft\Windows\INetCache\IE\ZPAOVUVW\Supporting Peop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7351" cy="74308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8A1" w:rsidRDefault="001368A1">
    <w:pPr>
      <w:pStyle w:val="Header"/>
    </w:pPr>
    <w:r>
      <w:rPr>
        <w:b/>
        <w:noProof/>
        <w:u w:val="single"/>
        <w:lang w:eastAsia="en-GB"/>
      </w:rPr>
      <w:drawing>
        <wp:inline distT="0" distB="0" distL="0" distR="0" wp14:anchorId="6A47A807" wp14:editId="5A05F4C0">
          <wp:extent cx="1719145" cy="707136"/>
          <wp:effectExtent l="0" t="0" r="0" b="0"/>
          <wp:docPr id="2" name="Picture 2" descr="C:\Users\allison_pa\AppData\Local\Microsoft\Windows\INetCache\IE\VB3L8EGF\logo portrai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_pa\AppData\Local\Microsoft\Windows\INetCache\IE\VB3L8EGF\logo portrait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854" cy="708662"/>
                  </a:xfrm>
                  <a:prstGeom prst="rect">
                    <a:avLst/>
                  </a:prstGeom>
                  <a:noFill/>
                  <a:ln>
                    <a:noFill/>
                  </a:ln>
                </pic:spPr>
              </pic:pic>
            </a:graphicData>
          </a:graphic>
        </wp:inline>
      </w:drawing>
    </w:r>
    <w:r>
      <w:t xml:space="preserve">                                                                   </w:t>
    </w:r>
    <w:r w:rsidR="00692B29">
      <w:rPr>
        <w:noProof/>
        <w:lang w:eastAsia="en-GB"/>
      </w:rPr>
      <w:drawing>
        <wp:inline distT="0" distB="0" distL="0" distR="0" wp14:anchorId="7851D83F" wp14:editId="76E1D2D5">
          <wp:extent cx="1767840" cy="713232"/>
          <wp:effectExtent l="0" t="0" r="3810" b="0"/>
          <wp:docPr id="3" name="Picture 3" descr="C:\Users\allison_pa\AppData\Local\Microsoft\Windows\INetCache\IE\ZPAOVUVW\Supporting Peo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_pa\AppData\Local\Microsoft\Windows\INetCache\IE\ZPAOVUVW\Supporting Peop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71323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0618B"/>
    <w:multiLevelType w:val="multilevel"/>
    <w:tmpl w:val="BC8E4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2340BA"/>
    <w:multiLevelType w:val="hybridMultilevel"/>
    <w:tmpl w:val="73866350"/>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nsid w:val="22A26675"/>
    <w:multiLevelType w:val="hybridMultilevel"/>
    <w:tmpl w:val="AAAE7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787741"/>
    <w:multiLevelType w:val="hybridMultilevel"/>
    <w:tmpl w:val="B8865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9430B8"/>
    <w:multiLevelType w:val="multilevel"/>
    <w:tmpl w:val="77F2D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4643D5D"/>
    <w:multiLevelType w:val="hybridMultilevel"/>
    <w:tmpl w:val="9E5C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6C1736"/>
    <w:multiLevelType w:val="hybridMultilevel"/>
    <w:tmpl w:val="B8E0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7C47ED"/>
    <w:multiLevelType w:val="multilevel"/>
    <w:tmpl w:val="2D7A2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5402102"/>
    <w:multiLevelType w:val="hybridMultilevel"/>
    <w:tmpl w:val="F6E8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C15C6"/>
    <w:multiLevelType w:val="hybridMultilevel"/>
    <w:tmpl w:val="767E301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nsid w:val="38DD2BB9"/>
    <w:multiLevelType w:val="hybridMultilevel"/>
    <w:tmpl w:val="33E8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434A83"/>
    <w:multiLevelType w:val="hybridMultilevel"/>
    <w:tmpl w:val="E2EC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356B53"/>
    <w:multiLevelType w:val="hybridMultilevel"/>
    <w:tmpl w:val="4588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434DC3"/>
    <w:multiLevelType w:val="hybridMultilevel"/>
    <w:tmpl w:val="EEB4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F05F0E"/>
    <w:multiLevelType w:val="multilevel"/>
    <w:tmpl w:val="BA748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8507348"/>
    <w:multiLevelType w:val="hybridMultilevel"/>
    <w:tmpl w:val="ABC2C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05D48FF"/>
    <w:multiLevelType w:val="hybridMultilevel"/>
    <w:tmpl w:val="7CB6FA30"/>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nsid w:val="53A64153"/>
    <w:multiLevelType w:val="hybridMultilevel"/>
    <w:tmpl w:val="A3A69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B22B76"/>
    <w:multiLevelType w:val="hybridMultilevel"/>
    <w:tmpl w:val="20FC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185AE2"/>
    <w:multiLevelType w:val="hybridMultilevel"/>
    <w:tmpl w:val="C2D645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nsid w:val="60CC2B50"/>
    <w:multiLevelType w:val="hybridMultilevel"/>
    <w:tmpl w:val="A99C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480AFD"/>
    <w:multiLevelType w:val="multilevel"/>
    <w:tmpl w:val="9B4AE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A5A43DC"/>
    <w:multiLevelType w:val="hybridMultilevel"/>
    <w:tmpl w:val="FDBCB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2010B0"/>
    <w:multiLevelType w:val="hybridMultilevel"/>
    <w:tmpl w:val="917A6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53244C"/>
    <w:multiLevelType w:val="hybridMultilevel"/>
    <w:tmpl w:val="FF4EFC9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5"/>
  </w:num>
  <w:num w:numId="2">
    <w:abstractNumId w:val="9"/>
  </w:num>
  <w:num w:numId="3">
    <w:abstractNumId w:val="20"/>
  </w:num>
  <w:num w:numId="4">
    <w:abstractNumId w:val="24"/>
  </w:num>
  <w:num w:numId="5">
    <w:abstractNumId w:val="19"/>
  </w:num>
  <w:num w:numId="6">
    <w:abstractNumId w:val="1"/>
  </w:num>
  <w:num w:numId="7">
    <w:abstractNumId w:val="17"/>
  </w:num>
  <w:num w:numId="8">
    <w:abstractNumId w:val="2"/>
  </w:num>
  <w:num w:numId="9">
    <w:abstractNumId w:val="11"/>
  </w:num>
  <w:num w:numId="10">
    <w:abstractNumId w:val="16"/>
  </w:num>
  <w:num w:numId="11">
    <w:abstractNumId w:val="8"/>
  </w:num>
  <w:num w:numId="12">
    <w:abstractNumId w:val="3"/>
  </w:num>
  <w:num w:numId="13">
    <w:abstractNumId w:val="5"/>
  </w:num>
  <w:num w:numId="14">
    <w:abstractNumId w:val="13"/>
  </w:num>
  <w:num w:numId="15">
    <w:abstractNumId w:val="22"/>
  </w:num>
  <w:num w:numId="16">
    <w:abstractNumId w:val="7"/>
  </w:num>
  <w:num w:numId="17">
    <w:abstractNumId w:val="23"/>
  </w:num>
  <w:num w:numId="18">
    <w:abstractNumId w:val="21"/>
  </w:num>
  <w:num w:numId="19">
    <w:abstractNumId w:val="0"/>
  </w:num>
  <w:num w:numId="20">
    <w:abstractNumId w:val="4"/>
  </w:num>
  <w:num w:numId="21">
    <w:abstractNumId w:val="14"/>
  </w:num>
  <w:num w:numId="22">
    <w:abstractNumId w:val="14"/>
  </w:num>
  <w:num w:numId="23">
    <w:abstractNumId w:val="10"/>
  </w:num>
  <w:num w:numId="24">
    <w:abstractNumId w:val="6"/>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06D"/>
    <w:rsid w:val="00004F9B"/>
    <w:rsid w:val="00027C1E"/>
    <w:rsid w:val="00033C6B"/>
    <w:rsid w:val="000855A9"/>
    <w:rsid w:val="000A6739"/>
    <w:rsid w:val="000B5CFE"/>
    <w:rsid w:val="000C48E4"/>
    <w:rsid w:val="000C70E9"/>
    <w:rsid w:val="000E1CEC"/>
    <w:rsid w:val="000F0D53"/>
    <w:rsid w:val="00100032"/>
    <w:rsid w:val="0010453F"/>
    <w:rsid w:val="00114D22"/>
    <w:rsid w:val="001348CF"/>
    <w:rsid w:val="001368A1"/>
    <w:rsid w:val="00157071"/>
    <w:rsid w:val="00161A29"/>
    <w:rsid w:val="00162421"/>
    <w:rsid w:val="00163C53"/>
    <w:rsid w:val="00165AC5"/>
    <w:rsid w:val="00170700"/>
    <w:rsid w:val="00191B2F"/>
    <w:rsid w:val="001928F3"/>
    <w:rsid w:val="00193778"/>
    <w:rsid w:val="001C22AE"/>
    <w:rsid w:val="001D771B"/>
    <w:rsid w:val="00202468"/>
    <w:rsid w:val="00204C2D"/>
    <w:rsid w:val="00230AA4"/>
    <w:rsid w:val="00236541"/>
    <w:rsid w:val="0024532A"/>
    <w:rsid w:val="00253C06"/>
    <w:rsid w:val="0025491D"/>
    <w:rsid w:val="002D6359"/>
    <w:rsid w:val="002F65FD"/>
    <w:rsid w:val="00300EF3"/>
    <w:rsid w:val="00302D1B"/>
    <w:rsid w:val="00307A26"/>
    <w:rsid w:val="003312B5"/>
    <w:rsid w:val="00332ED6"/>
    <w:rsid w:val="00344AA4"/>
    <w:rsid w:val="00344D97"/>
    <w:rsid w:val="00394271"/>
    <w:rsid w:val="003B4818"/>
    <w:rsid w:val="003F77B4"/>
    <w:rsid w:val="0042154D"/>
    <w:rsid w:val="004318F7"/>
    <w:rsid w:val="00447C11"/>
    <w:rsid w:val="00451526"/>
    <w:rsid w:val="004915DC"/>
    <w:rsid w:val="004B7689"/>
    <w:rsid w:val="004D185C"/>
    <w:rsid w:val="004E66B3"/>
    <w:rsid w:val="004E7C61"/>
    <w:rsid w:val="004F7681"/>
    <w:rsid w:val="0052624C"/>
    <w:rsid w:val="00527FF6"/>
    <w:rsid w:val="00534D72"/>
    <w:rsid w:val="005474A2"/>
    <w:rsid w:val="00560126"/>
    <w:rsid w:val="00575106"/>
    <w:rsid w:val="00576FBA"/>
    <w:rsid w:val="005A79EE"/>
    <w:rsid w:val="005B3053"/>
    <w:rsid w:val="005C6F65"/>
    <w:rsid w:val="005D28BE"/>
    <w:rsid w:val="006141F0"/>
    <w:rsid w:val="006273D6"/>
    <w:rsid w:val="00635ACB"/>
    <w:rsid w:val="00637061"/>
    <w:rsid w:val="00675C1F"/>
    <w:rsid w:val="00690AC4"/>
    <w:rsid w:val="00692B29"/>
    <w:rsid w:val="0069737C"/>
    <w:rsid w:val="006A472F"/>
    <w:rsid w:val="006B7E7F"/>
    <w:rsid w:val="006C251D"/>
    <w:rsid w:val="006F787C"/>
    <w:rsid w:val="007533CF"/>
    <w:rsid w:val="007B67D6"/>
    <w:rsid w:val="007C5837"/>
    <w:rsid w:val="007D680A"/>
    <w:rsid w:val="00811BBE"/>
    <w:rsid w:val="0082055E"/>
    <w:rsid w:val="008248D9"/>
    <w:rsid w:val="00843843"/>
    <w:rsid w:val="00852409"/>
    <w:rsid w:val="00866BBD"/>
    <w:rsid w:val="00891B17"/>
    <w:rsid w:val="008A604D"/>
    <w:rsid w:val="008B08E2"/>
    <w:rsid w:val="008C506D"/>
    <w:rsid w:val="00926672"/>
    <w:rsid w:val="0095221A"/>
    <w:rsid w:val="00971AD9"/>
    <w:rsid w:val="00985236"/>
    <w:rsid w:val="009A0628"/>
    <w:rsid w:val="009A7BE1"/>
    <w:rsid w:val="009D14CE"/>
    <w:rsid w:val="00A13087"/>
    <w:rsid w:val="00A16E80"/>
    <w:rsid w:val="00A24AFC"/>
    <w:rsid w:val="00A711AD"/>
    <w:rsid w:val="00A74E59"/>
    <w:rsid w:val="00A76AD8"/>
    <w:rsid w:val="00AC04AB"/>
    <w:rsid w:val="00AE6598"/>
    <w:rsid w:val="00AE75FB"/>
    <w:rsid w:val="00B01F12"/>
    <w:rsid w:val="00B11F6E"/>
    <w:rsid w:val="00B86D9E"/>
    <w:rsid w:val="00BB544E"/>
    <w:rsid w:val="00BC0143"/>
    <w:rsid w:val="00BC0172"/>
    <w:rsid w:val="00BC36A5"/>
    <w:rsid w:val="00BD3F64"/>
    <w:rsid w:val="00BF4131"/>
    <w:rsid w:val="00C04F9F"/>
    <w:rsid w:val="00C06018"/>
    <w:rsid w:val="00C102CE"/>
    <w:rsid w:val="00C124E0"/>
    <w:rsid w:val="00C514AC"/>
    <w:rsid w:val="00C85D2A"/>
    <w:rsid w:val="00CE5C32"/>
    <w:rsid w:val="00D079E3"/>
    <w:rsid w:val="00D53B3D"/>
    <w:rsid w:val="00D6572E"/>
    <w:rsid w:val="00D71418"/>
    <w:rsid w:val="00D81627"/>
    <w:rsid w:val="00D912E4"/>
    <w:rsid w:val="00D91922"/>
    <w:rsid w:val="00DB745C"/>
    <w:rsid w:val="00DE28B4"/>
    <w:rsid w:val="00DF3FAA"/>
    <w:rsid w:val="00E02DE2"/>
    <w:rsid w:val="00E038F6"/>
    <w:rsid w:val="00E21E5A"/>
    <w:rsid w:val="00E23797"/>
    <w:rsid w:val="00E33C24"/>
    <w:rsid w:val="00E9236C"/>
    <w:rsid w:val="00E96271"/>
    <w:rsid w:val="00EC3D1A"/>
    <w:rsid w:val="00ED0D94"/>
    <w:rsid w:val="00ED1123"/>
    <w:rsid w:val="00ED2F6F"/>
    <w:rsid w:val="00EF75C4"/>
    <w:rsid w:val="00F00418"/>
    <w:rsid w:val="00F47A2D"/>
    <w:rsid w:val="00F6305A"/>
    <w:rsid w:val="00F7076A"/>
    <w:rsid w:val="00F8074A"/>
    <w:rsid w:val="00F82114"/>
    <w:rsid w:val="00FB42D0"/>
    <w:rsid w:val="00FB5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38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6D"/>
  </w:style>
  <w:style w:type="paragraph" w:styleId="Footer">
    <w:name w:val="footer"/>
    <w:basedOn w:val="Normal"/>
    <w:link w:val="FooterChar"/>
    <w:uiPriority w:val="99"/>
    <w:unhideWhenUsed/>
    <w:rsid w:val="008C5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06D"/>
  </w:style>
  <w:style w:type="paragraph" w:styleId="ListParagraph">
    <w:name w:val="List Paragraph"/>
    <w:basedOn w:val="Normal"/>
    <w:uiPriority w:val="34"/>
    <w:qFormat/>
    <w:rsid w:val="00004F9B"/>
    <w:pPr>
      <w:ind w:left="720"/>
      <w:contextualSpacing/>
    </w:pPr>
  </w:style>
  <w:style w:type="paragraph" w:customStyle="1" w:styleId="IndentOne">
    <w:name w:val="Indent One"/>
    <w:basedOn w:val="NormalIndent"/>
    <w:rsid w:val="00004F9B"/>
    <w:pPr>
      <w:spacing w:after="180" w:line="240" w:lineRule="auto"/>
      <w:ind w:left="1418"/>
      <w:jc w:val="both"/>
    </w:pPr>
    <w:rPr>
      <w:rFonts w:ascii="Times New Roman" w:eastAsia="Times New Roman" w:hAnsi="Times New Roman" w:cs="Times New Roman"/>
      <w:szCs w:val="20"/>
      <w:lang w:eastAsia="en-GB"/>
    </w:rPr>
  </w:style>
  <w:style w:type="paragraph" w:styleId="NormalIndent">
    <w:name w:val="Normal Indent"/>
    <w:aliases w:val="SSR Requirement Response,Normal Indent Char1,Normal Indent Char Char,SSR Requirement Response Char Char,SSR Requirement Response Char1,Normal Indent Char,SSR Requirement Response Char,Normal indent numbered,Normal Indent Char2,Normal 1,Ch"/>
    <w:basedOn w:val="Normal"/>
    <w:link w:val="NormalIndentChar3"/>
    <w:unhideWhenUsed/>
    <w:rsid w:val="00004F9B"/>
    <w:pPr>
      <w:ind w:left="720"/>
    </w:pPr>
  </w:style>
  <w:style w:type="table" w:styleId="TableGrid">
    <w:name w:val="Table Grid"/>
    <w:basedOn w:val="TableNormal"/>
    <w:uiPriority w:val="59"/>
    <w:rsid w:val="00820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3">
    <w:name w:val="Normal Indent Char3"/>
    <w:aliases w:val="SSR Requirement Response Char2,Normal Indent Char1 Char,Normal Indent Char Char Char,SSR Requirement Response Char Char Char,SSR Requirement Response Char1 Char,Normal Indent Char Char1,SSR Requirement Response Char Char1,Ch Char"/>
    <w:link w:val="NormalIndent"/>
    <w:rsid w:val="00D53B3D"/>
  </w:style>
  <w:style w:type="character" w:styleId="Strong">
    <w:name w:val="Strong"/>
    <w:basedOn w:val="DefaultParagraphFont"/>
    <w:uiPriority w:val="22"/>
    <w:qFormat/>
    <w:rsid w:val="003312B5"/>
    <w:rPr>
      <w:b/>
      <w:bCs/>
    </w:rPr>
  </w:style>
  <w:style w:type="paragraph" w:styleId="BalloonText">
    <w:name w:val="Balloon Text"/>
    <w:basedOn w:val="Normal"/>
    <w:link w:val="BalloonTextChar"/>
    <w:uiPriority w:val="99"/>
    <w:semiHidden/>
    <w:unhideWhenUsed/>
    <w:rsid w:val="00204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C2D"/>
    <w:rPr>
      <w:rFonts w:ascii="Tahoma" w:hAnsi="Tahoma" w:cs="Tahoma"/>
      <w:sz w:val="16"/>
      <w:szCs w:val="16"/>
    </w:rPr>
  </w:style>
  <w:style w:type="character" w:styleId="CommentReference">
    <w:name w:val="annotation reference"/>
    <w:basedOn w:val="DefaultParagraphFont"/>
    <w:uiPriority w:val="99"/>
    <w:semiHidden/>
    <w:unhideWhenUsed/>
    <w:rsid w:val="003F77B4"/>
    <w:rPr>
      <w:sz w:val="16"/>
      <w:szCs w:val="16"/>
    </w:rPr>
  </w:style>
  <w:style w:type="paragraph" w:styleId="CommentText">
    <w:name w:val="annotation text"/>
    <w:basedOn w:val="Normal"/>
    <w:link w:val="CommentTextChar"/>
    <w:uiPriority w:val="99"/>
    <w:semiHidden/>
    <w:unhideWhenUsed/>
    <w:rsid w:val="003F77B4"/>
    <w:pPr>
      <w:spacing w:line="240" w:lineRule="auto"/>
    </w:pPr>
    <w:rPr>
      <w:sz w:val="20"/>
      <w:szCs w:val="20"/>
    </w:rPr>
  </w:style>
  <w:style w:type="character" w:customStyle="1" w:styleId="CommentTextChar">
    <w:name w:val="Comment Text Char"/>
    <w:basedOn w:val="DefaultParagraphFont"/>
    <w:link w:val="CommentText"/>
    <w:uiPriority w:val="99"/>
    <w:semiHidden/>
    <w:rsid w:val="003F77B4"/>
    <w:rPr>
      <w:sz w:val="20"/>
      <w:szCs w:val="20"/>
    </w:rPr>
  </w:style>
  <w:style w:type="paragraph" w:styleId="CommentSubject">
    <w:name w:val="annotation subject"/>
    <w:basedOn w:val="CommentText"/>
    <w:next w:val="CommentText"/>
    <w:link w:val="CommentSubjectChar"/>
    <w:uiPriority w:val="99"/>
    <w:semiHidden/>
    <w:unhideWhenUsed/>
    <w:rsid w:val="003F77B4"/>
    <w:rPr>
      <w:b/>
      <w:bCs/>
    </w:rPr>
  </w:style>
  <w:style w:type="character" w:customStyle="1" w:styleId="CommentSubjectChar">
    <w:name w:val="Comment Subject Char"/>
    <w:basedOn w:val="CommentTextChar"/>
    <w:link w:val="CommentSubject"/>
    <w:uiPriority w:val="99"/>
    <w:semiHidden/>
    <w:rsid w:val="003F77B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6D"/>
  </w:style>
  <w:style w:type="paragraph" w:styleId="Footer">
    <w:name w:val="footer"/>
    <w:basedOn w:val="Normal"/>
    <w:link w:val="FooterChar"/>
    <w:uiPriority w:val="99"/>
    <w:unhideWhenUsed/>
    <w:rsid w:val="008C5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06D"/>
  </w:style>
  <w:style w:type="paragraph" w:styleId="ListParagraph">
    <w:name w:val="List Paragraph"/>
    <w:basedOn w:val="Normal"/>
    <w:uiPriority w:val="34"/>
    <w:qFormat/>
    <w:rsid w:val="00004F9B"/>
    <w:pPr>
      <w:ind w:left="720"/>
      <w:contextualSpacing/>
    </w:pPr>
  </w:style>
  <w:style w:type="paragraph" w:customStyle="1" w:styleId="IndentOne">
    <w:name w:val="Indent One"/>
    <w:basedOn w:val="NormalIndent"/>
    <w:rsid w:val="00004F9B"/>
    <w:pPr>
      <w:spacing w:after="180" w:line="240" w:lineRule="auto"/>
      <w:ind w:left="1418"/>
      <w:jc w:val="both"/>
    </w:pPr>
    <w:rPr>
      <w:rFonts w:ascii="Times New Roman" w:eastAsia="Times New Roman" w:hAnsi="Times New Roman" w:cs="Times New Roman"/>
      <w:szCs w:val="20"/>
      <w:lang w:eastAsia="en-GB"/>
    </w:rPr>
  </w:style>
  <w:style w:type="paragraph" w:styleId="NormalIndent">
    <w:name w:val="Normal Indent"/>
    <w:aliases w:val="SSR Requirement Response,Normal Indent Char1,Normal Indent Char Char,SSR Requirement Response Char Char,SSR Requirement Response Char1,Normal Indent Char,SSR Requirement Response Char,Normal indent numbered,Normal Indent Char2,Normal 1,Ch"/>
    <w:basedOn w:val="Normal"/>
    <w:link w:val="NormalIndentChar3"/>
    <w:unhideWhenUsed/>
    <w:rsid w:val="00004F9B"/>
    <w:pPr>
      <w:ind w:left="720"/>
    </w:pPr>
  </w:style>
  <w:style w:type="table" w:styleId="TableGrid">
    <w:name w:val="Table Grid"/>
    <w:basedOn w:val="TableNormal"/>
    <w:uiPriority w:val="59"/>
    <w:rsid w:val="00820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3">
    <w:name w:val="Normal Indent Char3"/>
    <w:aliases w:val="SSR Requirement Response Char2,Normal Indent Char1 Char,Normal Indent Char Char Char,SSR Requirement Response Char Char Char,SSR Requirement Response Char1 Char,Normal Indent Char Char1,SSR Requirement Response Char Char1,Ch Char"/>
    <w:link w:val="NormalIndent"/>
    <w:rsid w:val="00D53B3D"/>
  </w:style>
  <w:style w:type="character" w:styleId="Strong">
    <w:name w:val="Strong"/>
    <w:basedOn w:val="DefaultParagraphFont"/>
    <w:uiPriority w:val="22"/>
    <w:qFormat/>
    <w:rsid w:val="003312B5"/>
    <w:rPr>
      <w:b/>
      <w:bCs/>
    </w:rPr>
  </w:style>
  <w:style w:type="paragraph" w:styleId="BalloonText">
    <w:name w:val="Balloon Text"/>
    <w:basedOn w:val="Normal"/>
    <w:link w:val="BalloonTextChar"/>
    <w:uiPriority w:val="99"/>
    <w:semiHidden/>
    <w:unhideWhenUsed/>
    <w:rsid w:val="00204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C2D"/>
    <w:rPr>
      <w:rFonts w:ascii="Tahoma" w:hAnsi="Tahoma" w:cs="Tahoma"/>
      <w:sz w:val="16"/>
      <w:szCs w:val="16"/>
    </w:rPr>
  </w:style>
  <w:style w:type="character" w:styleId="CommentReference">
    <w:name w:val="annotation reference"/>
    <w:basedOn w:val="DefaultParagraphFont"/>
    <w:uiPriority w:val="99"/>
    <w:semiHidden/>
    <w:unhideWhenUsed/>
    <w:rsid w:val="003F77B4"/>
    <w:rPr>
      <w:sz w:val="16"/>
      <w:szCs w:val="16"/>
    </w:rPr>
  </w:style>
  <w:style w:type="paragraph" w:styleId="CommentText">
    <w:name w:val="annotation text"/>
    <w:basedOn w:val="Normal"/>
    <w:link w:val="CommentTextChar"/>
    <w:uiPriority w:val="99"/>
    <w:semiHidden/>
    <w:unhideWhenUsed/>
    <w:rsid w:val="003F77B4"/>
    <w:pPr>
      <w:spacing w:line="240" w:lineRule="auto"/>
    </w:pPr>
    <w:rPr>
      <w:sz w:val="20"/>
      <w:szCs w:val="20"/>
    </w:rPr>
  </w:style>
  <w:style w:type="character" w:customStyle="1" w:styleId="CommentTextChar">
    <w:name w:val="Comment Text Char"/>
    <w:basedOn w:val="DefaultParagraphFont"/>
    <w:link w:val="CommentText"/>
    <w:uiPriority w:val="99"/>
    <w:semiHidden/>
    <w:rsid w:val="003F77B4"/>
    <w:rPr>
      <w:sz w:val="20"/>
      <w:szCs w:val="20"/>
    </w:rPr>
  </w:style>
  <w:style w:type="paragraph" w:styleId="CommentSubject">
    <w:name w:val="annotation subject"/>
    <w:basedOn w:val="CommentText"/>
    <w:next w:val="CommentText"/>
    <w:link w:val="CommentSubjectChar"/>
    <w:uiPriority w:val="99"/>
    <w:semiHidden/>
    <w:unhideWhenUsed/>
    <w:rsid w:val="003F77B4"/>
    <w:rPr>
      <w:b/>
      <w:bCs/>
    </w:rPr>
  </w:style>
  <w:style w:type="character" w:customStyle="1" w:styleId="CommentSubjectChar">
    <w:name w:val="Comment Subject Char"/>
    <w:basedOn w:val="CommentTextChar"/>
    <w:link w:val="CommentSubject"/>
    <w:uiPriority w:val="99"/>
    <w:semiHidden/>
    <w:rsid w:val="003F77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4601">
      <w:bodyDiv w:val="1"/>
      <w:marLeft w:val="0"/>
      <w:marRight w:val="0"/>
      <w:marTop w:val="0"/>
      <w:marBottom w:val="0"/>
      <w:divBdr>
        <w:top w:val="none" w:sz="0" w:space="0" w:color="auto"/>
        <w:left w:val="none" w:sz="0" w:space="0" w:color="auto"/>
        <w:bottom w:val="none" w:sz="0" w:space="0" w:color="auto"/>
        <w:right w:val="none" w:sz="0" w:space="0" w:color="auto"/>
      </w:divBdr>
    </w:div>
    <w:div w:id="699553964">
      <w:bodyDiv w:val="1"/>
      <w:marLeft w:val="0"/>
      <w:marRight w:val="0"/>
      <w:marTop w:val="0"/>
      <w:marBottom w:val="0"/>
      <w:divBdr>
        <w:top w:val="none" w:sz="0" w:space="0" w:color="auto"/>
        <w:left w:val="none" w:sz="0" w:space="0" w:color="auto"/>
        <w:bottom w:val="none" w:sz="0" w:space="0" w:color="auto"/>
        <w:right w:val="none" w:sz="0" w:space="0" w:color="auto"/>
      </w:divBdr>
    </w:div>
    <w:div w:id="1074858645">
      <w:bodyDiv w:val="1"/>
      <w:marLeft w:val="0"/>
      <w:marRight w:val="0"/>
      <w:marTop w:val="0"/>
      <w:marBottom w:val="0"/>
      <w:divBdr>
        <w:top w:val="none" w:sz="0" w:space="0" w:color="auto"/>
        <w:left w:val="none" w:sz="0" w:space="0" w:color="auto"/>
        <w:bottom w:val="none" w:sz="0" w:space="0" w:color="auto"/>
        <w:right w:val="none" w:sz="0" w:space="0" w:color="auto"/>
      </w:divBdr>
    </w:div>
    <w:div w:id="1079210722">
      <w:bodyDiv w:val="1"/>
      <w:marLeft w:val="0"/>
      <w:marRight w:val="0"/>
      <w:marTop w:val="0"/>
      <w:marBottom w:val="0"/>
      <w:divBdr>
        <w:top w:val="none" w:sz="0" w:space="0" w:color="auto"/>
        <w:left w:val="none" w:sz="0" w:space="0" w:color="auto"/>
        <w:bottom w:val="none" w:sz="0" w:space="0" w:color="auto"/>
        <w:right w:val="none" w:sz="0" w:space="0" w:color="auto"/>
      </w:divBdr>
    </w:div>
    <w:div w:id="1245719542">
      <w:bodyDiv w:val="1"/>
      <w:marLeft w:val="0"/>
      <w:marRight w:val="0"/>
      <w:marTop w:val="0"/>
      <w:marBottom w:val="0"/>
      <w:divBdr>
        <w:top w:val="none" w:sz="0" w:space="0" w:color="auto"/>
        <w:left w:val="none" w:sz="0" w:space="0" w:color="auto"/>
        <w:bottom w:val="none" w:sz="0" w:space="0" w:color="auto"/>
        <w:right w:val="none" w:sz="0" w:space="0" w:color="auto"/>
      </w:divBdr>
    </w:div>
    <w:div w:id="1371416817">
      <w:bodyDiv w:val="1"/>
      <w:marLeft w:val="0"/>
      <w:marRight w:val="0"/>
      <w:marTop w:val="0"/>
      <w:marBottom w:val="0"/>
      <w:divBdr>
        <w:top w:val="none" w:sz="0" w:space="0" w:color="auto"/>
        <w:left w:val="none" w:sz="0" w:space="0" w:color="auto"/>
        <w:bottom w:val="none" w:sz="0" w:space="0" w:color="auto"/>
        <w:right w:val="none" w:sz="0" w:space="0" w:color="auto"/>
      </w:divBdr>
    </w:div>
    <w:div w:id="1419060917">
      <w:bodyDiv w:val="1"/>
      <w:marLeft w:val="0"/>
      <w:marRight w:val="0"/>
      <w:marTop w:val="0"/>
      <w:marBottom w:val="0"/>
      <w:divBdr>
        <w:top w:val="none" w:sz="0" w:space="0" w:color="auto"/>
        <w:left w:val="none" w:sz="0" w:space="0" w:color="auto"/>
        <w:bottom w:val="none" w:sz="0" w:space="0" w:color="auto"/>
        <w:right w:val="none" w:sz="0" w:space="0" w:color="auto"/>
      </w:divBdr>
    </w:div>
    <w:div w:id="1705978659">
      <w:bodyDiv w:val="1"/>
      <w:marLeft w:val="0"/>
      <w:marRight w:val="0"/>
      <w:marTop w:val="0"/>
      <w:marBottom w:val="0"/>
      <w:divBdr>
        <w:top w:val="none" w:sz="0" w:space="0" w:color="auto"/>
        <w:left w:val="none" w:sz="0" w:space="0" w:color="auto"/>
        <w:bottom w:val="none" w:sz="0" w:space="0" w:color="auto"/>
        <w:right w:val="none" w:sz="0" w:space="0" w:color="auto"/>
      </w:divBdr>
    </w:div>
    <w:div w:id="1780567126">
      <w:bodyDiv w:val="1"/>
      <w:marLeft w:val="0"/>
      <w:marRight w:val="0"/>
      <w:marTop w:val="0"/>
      <w:marBottom w:val="0"/>
      <w:divBdr>
        <w:top w:val="none" w:sz="0" w:space="0" w:color="auto"/>
        <w:left w:val="none" w:sz="0" w:space="0" w:color="auto"/>
        <w:bottom w:val="none" w:sz="0" w:space="0" w:color="auto"/>
        <w:right w:val="none" w:sz="0" w:space="0" w:color="auto"/>
      </w:divBdr>
    </w:div>
    <w:div w:id="183487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3103</Words>
  <Characters>17689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Small grants application form guidance notes for the Community Festivals Fund</vt:lpstr>
    </vt:vector>
  </TitlesOfParts>
  <Company>NICS</Company>
  <LinksUpToDate>false</LinksUpToDate>
  <CharactersWithSpaces>20751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grants application form guidance notes for the Community Festivals Fund</dc:title>
  <dc:creator>Pauline Allison</dc:creator>
  <cp:lastModifiedBy>Pauline Allison</cp:lastModifiedBy>
  <cp:revision>2</cp:revision>
  <cp:lastPrinted>2019-12-17T09:55:00Z</cp:lastPrinted>
  <dcterms:created xsi:type="dcterms:W3CDTF">2020-02-07T14:03:00Z</dcterms:created>
  <dcterms:modified xsi:type="dcterms:W3CDTF">2020-02-07T14:03:00Z</dcterms:modified>
</cp:coreProperties>
</file>