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490D" w14:textId="6260710B" w:rsidR="00737375" w:rsidRPr="001A0946" w:rsidRDefault="001A0946" w:rsidP="001A0946">
      <w:pPr>
        <w:jc w:val="right"/>
        <w:rPr>
          <w:color w:val="000000" w:themeColor="text1"/>
          <w:lang w:val="en-US"/>
        </w:rPr>
      </w:pPr>
      <w:r w:rsidRPr="001A0946">
        <w:rPr>
          <w:b/>
          <w:bCs/>
          <w:color w:val="000000" w:themeColor="text1"/>
          <w:lang w:val="en-US"/>
        </w:rPr>
        <w:t>ANNEX B – PROPOSED REVISED SIZE BANDS</w:t>
      </w:r>
    </w:p>
    <w:p w14:paraId="77944306" w14:textId="77777777" w:rsidR="00737375" w:rsidRDefault="00737375" w:rsidP="00737375">
      <w:pPr>
        <w:rPr>
          <w:rFonts w:cs="Arial"/>
          <w:szCs w:val="24"/>
        </w:rPr>
      </w:pPr>
    </w:p>
    <w:p w14:paraId="70E74984" w14:textId="77777777" w:rsidR="00E25FA4" w:rsidRDefault="00E25FA4" w:rsidP="00737375">
      <w:pPr>
        <w:rPr>
          <w:rFonts w:cs="Arial"/>
          <w:szCs w:val="24"/>
        </w:rPr>
      </w:pPr>
    </w:p>
    <w:p w14:paraId="0DDC2C14" w14:textId="77777777" w:rsidR="00737375" w:rsidRPr="009F562D" w:rsidRDefault="00737375" w:rsidP="00737375">
      <w:pPr>
        <w:rPr>
          <w:rFonts w:cs="Arial"/>
          <w:b/>
          <w:bCs/>
          <w:szCs w:val="24"/>
        </w:rPr>
      </w:pPr>
      <w:r w:rsidRPr="009F562D">
        <w:rPr>
          <w:rFonts w:cs="Arial"/>
          <w:b/>
          <w:bCs/>
          <w:szCs w:val="24"/>
        </w:rPr>
        <w:t>Key Stage 4</w:t>
      </w:r>
    </w:p>
    <w:tbl>
      <w:tblPr>
        <w:tblpPr w:leftFromText="180" w:rightFromText="180" w:bottomFromText="115" w:vertAnchor="text"/>
        <w:tblW w:w="7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984"/>
        <w:gridCol w:w="1983"/>
        <w:gridCol w:w="1984"/>
      </w:tblGrid>
      <w:tr w:rsidR="00737375" w14:paraId="1FF28378" w14:textId="77777777" w:rsidTr="00F32F49">
        <w:trPr>
          <w:trHeight w:val="580"/>
        </w:trPr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A826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8C14" w14:textId="1D8ED8C7" w:rsidR="00737375" w:rsidRDefault="00E25FA4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Guided Learning Hours (</w:t>
            </w:r>
            <w:r w:rsidR="00737375">
              <w:rPr>
                <w:rFonts w:cs="Arial"/>
                <w:b/>
                <w:bCs/>
                <w:color w:val="000000"/>
                <w:szCs w:val="24"/>
              </w:rPr>
              <w:t>GLH</w:t>
            </w:r>
            <w:r>
              <w:rPr>
                <w:rFonts w:cs="Arial"/>
                <w:b/>
                <w:bCs/>
                <w:color w:val="000000"/>
                <w:szCs w:val="24"/>
              </w:rPr>
              <w:t>)</w:t>
            </w:r>
            <w:r w:rsidR="00737375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9FAC" w14:textId="236938B1" w:rsidR="00737375" w:rsidRDefault="0097337F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GCSE</w:t>
            </w:r>
            <w:r w:rsidR="00737375">
              <w:rPr>
                <w:rFonts w:cs="Arial"/>
                <w:b/>
                <w:bCs/>
                <w:color w:val="000000"/>
                <w:szCs w:val="24"/>
              </w:rPr>
              <w:t xml:space="preserve"> size equivalence </w:t>
            </w:r>
          </w:p>
        </w:tc>
      </w:tr>
      <w:tr w:rsidR="00737375" w14:paraId="5A7AFBB5" w14:textId="77777777" w:rsidTr="00F32F49">
        <w:trPr>
          <w:trHeight w:val="159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6158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4322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Minimum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6B36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Maximum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B3C3" w14:textId="624B9E8A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 xml:space="preserve">Level </w:t>
            </w:r>
            <w:r w:rsidR="00F772CD">
              <w:rPr>
                <w:rFonts w:cs="Arial"/>
                <w:b/>
                <w:bCs/>
                <w:color w:val="000000"/>
                <w:szCs w:val="24"/>
              </w:rPr>
              <w:t>2</w:t>
            </w:r>
          </w:p>
        </w:tc>
      </w:tr>
      <w:tr w:rsidR="00737375" w14:paraId="0AAA0F85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2D9D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B83B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5AE4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C429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0.25</w:t>
            </w:r>
          </w:p>
        </w:tc>
      </w:tr>
      <w:tr w:rsidR="00737375" w14:paraId="063DE6C5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24C1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B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C5DE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D9FA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F6E7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0.5</w:t>
            </w:r>
          </w:p>
        </w:tc>
      </w:tr>
      <w:tr w:rsidR="00737375" w14:paraId="596333FA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C7F2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411D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EA33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7953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</w:t>
            </w:r>
          </w:p>
        </w:tc>
      </w:tr>
      <w:tr w:rsidR="00737375" w14:paraId="3C6E42C7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DAF5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BA60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D8C2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241+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42E5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</w:t>
            </w:r>
          </w:p>
        </w:tc>
      </w:tr>
    </w:tbl>
    <w:p w14:paraId="6D04A23C" w14:textId="77777777" w:rsidR="00737375" w:rsidRDefault="00737375" w:rsidP="00737375">
      <w:pPr>
        <w:rPr>
          <w:rFonts w:cs="Arial"/>
          <w:szCs w:val="24"/>
        </w:rPr>
      </w:pPr>
    </w:p>
    <w:p w14:paraId="65D0BEBF" w14:textId="77777777" w:rsidR="00737375" w:rsidRDefault="00737375" w:rsidP="00737375">
      <w:pPr>
        <w:rPr>
          <w:rFonts w:cs="Arial"/>
          <w:szCs w:val="24"/>
        </w:rPr>
      </w:pPr>
    </w:p>
    <w:p w14:paraId="14329568" w14:textId="77777777" w:rsidR="00737375" w:rsidRDefault="00737375" w:rsidP="00737375">
      <w:pPr>
        <w:rPr>
          <w:rFonts w:cs="Arial"/>
          <w:szCs w:val="24"/>
        </w:rPr>
      </w:pPr>
    </w:p>
    <w:p w14:paraId="739A7F75" w14:textId="77777777" w:rsidR="00737375" w:rsidRDefault="00737375" w:rsidP="00737375">
      <w:pPr>
        <w:rPr>
          <w:rFonts w:cs="Arial"/>
          <w:szCs w:val="24"/>
        </w:rPr>
      </w:pPr>
    </w:p>
    <w:p w14:paraId="0918B30E" w14:textId="77777777" w:rsidR="00737375" w:rsidRDefault="00737375" w:rsidP="00737375">
      <w:pPr>
        <w:rPr>
          <w:rFonts w:cs="Arial"/>
          <w:szCs w:val="24"/>
        </w:rPr>
      </w:pPr>
    </w:p>
    <w:p w14:paraId="1399C3D4" w14:textId="77777777" w:rsidR="00737375" w:rsidRDefault="00737375" w:rsidP="00737375">
      <w:pPr>
        <w:rPr>
          <w:rFonts w:cs="Arial"/>
          <w:szCs w:val="24"/>
        </w:rPr>
      </w:pPr>
    </w:p>
    <w:p w14:paraId="508D12D5" w14:textId="77777777" w:rsidR="00737375" w:rsidRDefault="00737375" w:rsidP="00737375">
      <w:pPr>
        <w:rPr>
          <w:rFonts w:cs="Arial"/>
          <w:szCs w:val="24"/>
        </w:rPr>
      </w:pPr>
    </w:p>
    <w:p w14:paraId="4F184BEC" w14:textId="77777777" w:rsidR="00737375" w:rsidRDefault="00737375" w:rsidP="00737375">
      <w:pPr>
        <w:rPr>
          <w:rFonts w:cs="Arial"/>
          <w:szCs w:val="24"/>
        </w:rPr>
      </w:pPr>
    </w:p>
    <w:p w14:paraId="72256EB4" w14:textId="77777777" w:rsidR="00737375" w:rsidRDefault="00737375" w:rsidP="00737375">
      <w:pPr>
        <w:rPr>
          <w:rFonts w:cs="Arial"/>
          <w:szCs w:val="24"/>
        </w:rPr>
      </w:pPr>
    </w:p>
    <w:p w14:paraId="2114E4A8" w14:textId="77777777" w:rsidR="00737375" w:rsidRPr="009F562D" w:rsidRDefault="00737375" w:rsidP="00737375">
      <w:pPr>
        <w:rPr>
          <w:rFonts w:cs="Arial"/>
          <w:b/>
          <w:bCs/>
          <w:szCs w:val="24"/>
        </w:rPr>
      </w:pPr>
      <w:r w:rsidRPr="009F562D">
        <w:rPr>
          <w:rFonts w:cs="Arial"/>
          <w:b/>
          <w:bCs/>
          <w:szCs w:val="24"/>
        </w:rPr>
        <w:t>Level 3</w:t>
      </w:r>
    </w:p>
    <w:tbl>
      <w:tblPr>
        <w:tblpPr w:leftFromText="180" w:rightFromText="180" w:bottomFromText="115" w:vertAnchor="text"/>
        <w:tblW w:w="7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984"/>
        <w:gridCol w:w="1983"/>
        <w:gridCol w:w="1984"/>
      </w:tblGrid>
      <w:tr w:rsidR="00737375" w14:paraId="49638E1F" w14:textId="77777777" w:rsidTr="00F32F49">
        <w:trPr>
          <w:trHeight w:val="580"/>
        </w:trPr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BED9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5F0E" w14:textId="436DCBC3" w:rsidR="00737375" w:rsidRDefault="00E25FA4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Guided Learning Hours (</w:t>
            </w:r>
            <w:r w:rsidR="00737375">
              <w:rPr>
                <w:rFonts w:cs="Arial"/>
                <w:b/>
                <w:bCs/>
                <w:color w:val="000000"/>
                <w:szCs w:val="24"/>
              </w:rPr>
              <w:t>GLH</w:t>
            </w:r>
            <w:r>
              <w:rPr>
                <w:rFonts w:cs="Arial"/>
                <w:b/>
                <w:bCs/>
                <w:color w:val="000000"/>
                <w:szCs w:val="24"/>
              </w:rPr>
              <w:t>)</w:t>
            </w:r>
            <w:r w:rsidR="00737375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55DA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 xml:space="preserve">GCE A level size equivalence </w:t>
            </w:r>
          </w:p>
        </w:tc>
      </w:tr>
      <w:tr w:rsidR="00737375" w14:paraId="4B658905" w14:textId="77777777" w:rsidTr="00F32F49">
        <w:trPr>
          <w:trHeight w:val="159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13E8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5A30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Minimum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B20A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Maximum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F1DE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Level 3</w:t>
            </w:r>
          </w:p>
        </w:tc>
      </w:tr>
      <w:tr w:rsidR="00737375" w14:paraId="08A14AC5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6793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3550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1FC6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9D03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0.5</w:t>
            </w:r>
          </w:p>
        </w:tc>
      </w:tr>
      <w:tr w:rsidR="00737375" w14:paraId="08125949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1067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B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1908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2B0A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E06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</w:t>
            </w:r>
          </w:p>
        </w:tc>
      </w:tr>
      <w:tr w:rsidR="00737375" w14:paraId="61CDA59D" w14:textId="77777777" w:rsidTr="00F32F49">
        <w:trPr>
          <w:trHeight w:val="1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F579" w14:textId="77777777" w:rsidR="00737375" w:rsidRDefault="00737375" w:rsidP="00F32F49">
            <w:pPr>
              <w:autoSpaceDE w:val="0"/>
              <w:autoSpaceDN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0663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DF39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721+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970C" w14:textId="77777777" w:rsidR="00737375" w:rsidRDefault="00737375" w:rsidP="00F32F4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</w:t>
            </w:r>
          </w:p>
        </w:tc>
      </w:tr>
    </w:tbl>
    <w:p w14:paraId="2957546C" w14:textId="77777777" w:rsidR="00737375" w:rsidRDefault="00737375" w:rsidP="00737375">
      <w:pPr>
        <w:pStyle w:val="ListParagraph"/>
        <w:rPr>
          <w:rFonts w:cs="Arial"/>
          <w:szCs w:val="24"/>
        </w:rPr>
      </w:pPr>
    </w:p>
    <w:p w14:paraId="164E8BA7" w14:textId="77777777" w:rsidR="00737375" w:rsidRDefault="00737375" w:rsidP="00737375">
      <w:pPr>
        <w:pStyle w:val="ListParagraph"/>
        <w:rPr>
          <w:rFonts w:cs="Arial"/>
          <w:szCs w:val="24"/>
        </w:rPr>
      </w:pPr>
    </w:p>
    <w:p w14:paraId="5E504608" w14:textId="77777777" w:rsidR="00737375" w:rsidRDefault="00737375" w:rsidP="00737375">
      <w:pPr>
        <w:pStyle w:val="ListParagraph"/>
        <w:rPr>
          <w:rFonts w:cs="Arial"/>
          <w:szCs w:val="24"/>
        </w:rPr>
      </w:pPr>
    </w:p>
    <w:p w14:paraId="489B7BDE" w14:textId="77777777" w:rsidR="00737375" w:rsidRDefault="00737375" w:rsidP="00737375">
      <w:pPr>
        <w:pStyle w:val="ListParagraph"/>
        <w:rPr>
          <w:rFonts w:cs="Arial"/>
          <w:szCs w:val="24"/>
        </w:rPr>
      </w:pPr>
    </w:p>
    <w:p w14:paraId="0FEBE11F" w14:textId="77777777" w:rsidR="00737375" w:rsidRDefault="00737375" w:rsidP="00737375">
      <w:pPr>
        <w:pStyle w:val="ListParagraph"/>
        <w:rPr>
          <w:rFonts w:cs="Arial"/>
          <w:szCs w:val="24"/>
        </w:rPr>
      </w:pPr>
    </w:p>
    <w:p w14:paraId="67282432" w14:textId="77777777" w:rsidR="00737375" w:rsidRDefault="00737375" w:rsidP="00737375">
      <w:pPr>
        <w:spacing w:line="360" w:lineRule="auto"/>
        <w:rPr>
          <w:rFonts w:cs="Arial"/>
          <w:szCs w:val="24"/>
        </w:rPr>
      </w:pPr>
    </w:p>
    <w:p w14:paraId="0A018C60" w14:textId="77777777" w:rsidR="00737375" w:rsidRDefault="00737375" w:rsidP="00737375">
      <w:pPr>
        <w:rPr>
          <w:rFonts w:cs="Arial"/>
          <w:szCs w:val="24"/>
        </w:rPr>
      </w:pPr>
    </w:p>
    <w:p w14:paraId="7872FC2A" w14:textId="77777777" w:rsidR="00737375" w:rsidRPr="008317B3" w:rsidRDefault="00737375" w:rsidP="00737375">
      <w:pPr>
        <w:rPr>
          <w:rFonts w:cs="Arial"/>
          <w:szCs w:val="24"/>
        </w:rPr>
      </w:pPr>
    </w:p>
    <w:p w14:paraId="6E40C76C" w14:textId="77777777" w:rsidR="00737375" w:rsidRDefault="00737375" w:rsidP="00737375"/>
    <w:p w14:paraId="0B84A2C9" w14:textId="77777777" w:rsidR="002505E1" w:rsidRDefault="002505E1" w:rsidP="00737375"/>
    <w:p w14:paraId="07F83784" w14:textId="55D199D2" w:rsidR="002505E1" w:rsidRPr="00F17D2B" w:rsidRDefault="002505E1" w:rsidP="002505E1">
      <w:pPr>
        <w:rPr>
          <w:rFonts w:cs="Arial"/>
        </w:rPr>
      </w:pPr>
      <w:r>
        <w:rPr>
          <w:rFonts w:cs="Arial"/>
        </w:rPr>
        <w:t>Note: in relation to points</w:t>
      </w:r>
      <w:r w:rsidR="009E41B7">
        <w:rPr>
          <w:rFonts w:cs="Arial"/>
        </w:rPr>
        <w:t xml:space="preserve"> awarded for specific grades</w:t>
      </w:r>
      <w:r>
        <w:rPr>
          <w:rFonts w:cs="Arial"/>
        </w:rPr>
        <w:t xml:space="preserve">, the </w:t>
      </w:r>
      <w:r w:rsidR="009E41B7">
        <w:rPr>
          <w:rFonts w:cs="Arial"/>
        </w:rPr>
        <w:t>main</w:t>
      </w:r>
      <w:r>
        <w:rPr>
          <w:rFonts w:cs="Arial"/>
        </w:rPr>
        <w:t xml:space="preserve"> change proposed is that a level 2 pass grade (i.e. pass, grade C or grade 4) will be allocated 40 points.</w:t>
      </w:r>
    </w:p>
    <w:p w14:paraId="7718A832" w14:textId="77777777" w:rsidR="00586373" w:rsidRDefault="00586373"/>
    <w:sectPr w:rsidR="00586373" w:rsidSect="00B83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5"/>
    <w:rsid w:val="00062A33"/>
    <w:rsid w:val="00076B8A"/>
    <w:rsid w:val="000A6DCE"/>
    <w:rsid w:val="00163ACC"/>
    <w:rsid w:val="0017560C"/>
    <w:rsid w:val="001A0946"/>
    <w:rsid w:val="001F6EFB"/>
    <w:rsid w:val="0022176C"/>
    <w:rsid w:val="00240C99"/>
    <w:rsid w:val="002505E1"/>
    <w:rsid w:val="002A0C78"/>
    <w:rsid w:val="00373D39"/>
    <w:rsid w:val="00393D38"/>
    <w:rsid w:val="003C0DE9"/>
    <w:rsid w:val="003C65C0"/>
    <w:rsid w:val="00425E4E"/>
    <w:rsid w:val="004324FA"/>
    <w:rsid w:val="004449BF"/>
    <w:rsid w:val="00452513"/>
    <w:rsid w:val="00586373"/>
    <w:rsid w:val="005B09E6"/>
    <w:rsid w:val="005C625F"/>
    <w:rsid w:val="005F22C7"/>
    <w:rsid w:val="00671220"/>
    <w:rsid w:val="00686143"/>
    <w:rsid w:val="00695A42"/>
    <w:rsid w:val="006E51C4"/>
    <w:rsid w:val="006F3392"/>
    <w:rsid w:val="00735E55"/>
    <w:rsid w:val="00737375"/>
    <w:rsid w:val="007457D5"/>
    <w:rsid w:val="00753073"/>
    <w:rsid w:val="007604FD"/>
    <w:rsid w:val="007976CB"/>
    <w:rsid w:val="007D6777"/>
    <w:rsid w:val="00803DDB"/>
    <w:rsid w:val="00864CCB"/>
    <w:rsid w:val="00876F4E"/>
    <w:rsid w:val="008C5EF3"/>
    <w:rsid w:val="008E1716"/>
    <w:rsid w:val="0097337F"/>
    <w:rsid w:val="009E41B7"/>
    <w:rsid w:val="00AA12BE"/>
    <w:rsid w:val="00AA4145"/>
    <w:rsid w:val="00B04C14"/>
    <w:rsid w:val="00B51195"/>
    <w:rsid w:val="00B8394A"/>
    <w:rsid w:val="00B90B35"/>
    <w:rsid w:val="00C60A3A"/>
    <w:rsid w:val="00CE27BA"/>
    <w:rsid w:val="00D170EB"/>
    <w:rsid w:val="00D96F92"/>
    <w:rsid w:val="00E16572"/>
    <w:rsid w:val="00E24C1B"/>
    <w:rsid w:val="00E25FA4"/>
    <w:rsid w:val="00E618A0"/>
    <w:rsid w:val="00EA151A"/>
    <w:rsid w:val="00EF7D36"/>
    <w:rsid w:val="00F112A2"/>
    <w:rsid w:val="00F44F47"/>
    <w:rsid w:val="00F66FC0"/>
    <w:rsid w:val="00F772CD"/>
    <w:rsid w:val="00F94E10"/>
    <w:rsid w:val="00FD0F28"/>
    <w:rsid w:val="00FD6CCC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0114"/>
  <w15:chartTrackingRefBased/>
  <w15:docId w15:val="{BEA2CEC9-9347-442B-9B5E-3442016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3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3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3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3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3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3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3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3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3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3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3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3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3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3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3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3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3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379</Characters>
  <Application>Microsoft Office Word</Application>
  <DocSecurity>0</DocSecurity>
  <Lines>71</Lines>
  <Paragraphs>42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Darren</dc:creator>
  <cp:keywords/>
  <dc:description/>
  <cp:lastModifiedBy>Beggs, Darren</cp:lastModifiedBy>
  <cp:revision>4</cp:revision>
  <dcterms:created xsi:type="dcterms:W3CDTF">2024-09-12T10:33:00Z</dcterms:created>
  <dcterms:modified xsi:type="dcterms:W3CDTF">2024-11-11T16:04:00Z</dcterms:modified>
</cp:coreProperties>
</file>